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67E" w:rsidRDefault="00A7667E" w:rsidP="00A7667E">
      <w:pPr>
        <w:jc w:val="right"/>
        <w:rPr>
          <w:rFonts w:ascii="Times New Roman" w:hAnsi="Times New Roman" w:cs="Times New Roman"/>
        </w:rPr>
      </w:pPr>
      <w:r>
        <w:rPr>
          <w:rFonts w:ascii="Times New Roman" w:hAnsi="Times New Roman" w:cs="Times New Roman"/>
        </w:rPr>
        <w:t xml:space="preserve">Aracruz/ES, </w:t>
      </w:r>
      <w:r w:rsidR="00AF5133">
        <w:rPr>
          <w:rFonts w:ascii="Times New Roman" w:hAnsi="Times New Roman" w:cs="Times New Roman"/>
        </w:rPr>
        <w:t>15</w:t>
      </w:r>
      <w:r>
        <w:rPr>
          <w:rFonts w:ascii="Times New Roman" w:hAnsi="Times New Roman" w:cs="Times New Roman"/>
        </w:rPr>
        <w:t xml:space="preserve"> de </w:t>
      </w:r>
      <w:r w:rsidR="00AF5133">
        <w:rPr>
          <w:rFonts w:ascii="Times New Roman" w:hAnsi="Times New Roman" w:cs="Times New Roman"/>
        </w:rPr>
        <w:t>Março</w:t>
      </w:r>
      <w:r>
        <w:rPr>
          <w:rFonts w:ascii="Times New Roman" w:hAnsi="Times New Roman" w:cs="Times New Roman"/>
        </w:rPr>
        <w:t xml:space="preserve"> de 20</w:t>
      </w:r>
      <w:r w:rsidR="00AF5133">
        <w:rPr>
          <w:rFonts w:ascii="Times New Roman" w:hAnsi="Times New Roman" w:cs="Times New Roman"/>
        </w:rPr>
        <w:t>21</w:t>
      </w:r>
      <w:r>
        <w:rPr>
          <w:rFonts w:ascii="Times New Roman" w:hAnsi="Times New Roman" w:cs="Times New Roman"/>
        </w:rPr>
        <w:t>.</w:t>
      </w:r>
    </w:p>
    <w:p w:rsidR="00A7667E" w:rsidRDefault="00A7667E" w:rsidP="00A7667E">
      <w:pPr>
        <w:jc w:val="right"/>
        <w:rPr>
          <w:rFonts w:ascii="Times New Roman" w:hAnsi="Times New Roman" w:cs="Times New Roman"/>
        </w:rPr>
      </w:pPr>
    </w:p>
    <w:p w:rsidR="00A7667E" w:rsidRDefault="00A7667E" w:rsidP="00A7667E">
      <w:pPr>
        <w:spacing w:after="0" w:line="240" w:lineRule="auto"/>
        <w:rPr>
          <w:rFonts w:ascii="Times New Roman" w:hAnsi="Times New Roman" w:cs="Times New Roman"/>
        </w:rPr>
      </w:pPr>
    </w:p>
    <w:p w:rsidR="00A7667E" w:rsidRDefault="00A7667E" w:rsidP="00A7667E">
      <w:pPr>
        <w:spacing w:after="0" w:line="240" w:lineRule="auto"/>
        <w:rPr>
          <w:rFonts w:ascii="Times New Roman" w:hAnsi="Times New Roman" w:cs="Times New Roman"/>
        </w:rPr>
      </w:pPr>
      <w:r>
        <w:rPr>
          <w:rFonts w:ascii="Times New Roman" w:hAnsi="Times New Roman" w:cs="Times New Roman"/>
        </w:rPr>
        <w:t>MENSAGEM Nº 0</w:t>
      </w:r>
      <w:r w:rsidR="00AF5133">
        <w:rPr>
          <w:rFonts w:ascii="Times New Roman" w:hAnsi="Times New Roman" w:cs="Times New Roman"/>
        </w:rPr>
        <w:t>10</w:t>
      </w:r>
      <w:r>
        <w:rPr>
          <w:rFonts w:ascii="Times New Roman" w:hAnsi="Times New Roman" w:cs="Times New Roman"/>
        </w:rPr>
        <w:t>/20</w:t>
      </w:r>
      <w:r w:rsidR="00AF5133">
        <w:rPr>
          <w:rFonts w:ascii="Times New Roman" w:hAnsi="Times New Roman" w:cs="Times New Roman"/>
        </w:rPr>
        <w:t>21</w:t>
      </w:r>
    </w:p>
    <w:p w:rsidR="00A7667E" w:rsidRDefault="00A7667E" w:rsidP="00A7667E">
      <w:pPr>
        <w:spacing w:after="0" w:line="240" w:lineRule="auto"/>
        <w:rPr>
          <w:rFonts w:ascii="Times New Roman" w:hAnsi="Times New Roman" w:cs="Times New Roman"/>
        </w:rPr>
      </w:pPr>
      <w:r>
        <w:rPr>
          <w:rFonts w:ascii="Times New Roman" w:hAnsi="Times New Roman" w:cs="Times New Roman"/>
        </w:rPr>
        <w:t>SENHOR PRESIDENTE E SENHORES VEREADORES</w:t>
      </w:r>
    </w:p>
    <w:p w:rsidR="00A7667E" w:rsidRDefault="00A7667E" w:rsidP="00A7667E">
      <w:pPr>
        <w:spacing w:after="0" w:line="240" w:lineRule="auto"/>
        <w:rPr>
          <w:rFonts w:ascii="Times New Roman" w:hAnsi="Times New Roman" w:cs="Times New Roman"/>
        </w:rPr>
      </w:pPr>
    </w:p>
    <w:p w:rsidR="00A7667E" w:rsidRDefault="00A7667E" w:rsidP="00A7667E">
      <w:pPr>
        <w:spacing w:after="0" w:line="240" w:lineRule="auto"/>
        <w:rPr>
          <w:rFonts w:ascii="Times New Roman" w:hAnsi="Times New Roman" w:cs="Times New Roman"/>
        </w:rPr>
      </w:pPr>
    </w:p>
    <w:p w:rsidR="00A7667E" w:rsidRDefault="00A7667E" w:rsidP="00A7667E">
      <w:pPr>
        <w:spacing w:after="0" w:line="240" w:lineRule="auto"/>
        <w:rPr>
          <w:rFonts w:ascii="Times New Roman" w:hAnsi="Times New Roman" w:cs="Times New Roman"/>
        </w:rPr>
      </w:pPr>
    </w:p>
    <w:p w:rsidR="00A7667E" w:rsidRDefault="00A7667E" w:rsidP="00A7667E">
      <w:pPr>
        <w:spacing w:after="0" w:line="240" w:lineRule="auto"/>
        <w:jc w:val="both"/>
        <w:rPr>
          <w:rFonts w:ascii="Times New Roman" w:hAnsi="Times New Roman" w:cs="Times New Roman"/>
        </w:rPr>
      </w:pPr>
      <w:r>
        <w:rPr>
          <w:rFonts w:ascii="Times New Roman" w:hAnsi="Times New Roman" w:cs="Times New Roman"/>
        </w:rPr>
        <w:t xml:space="preserve">Apresentamos a V. Exª. </w:t>
      </w:r>
      <w:proofErr w:type="gramStart"/>
      <w:r>
        <w:rPr>
          <w:rFonts w:ascii="Times New Roman" w:hAnsi="Times New Roman" w:cs="Times New Roman"/>
        </w:rPr>
        <w:t>e</w:t>
      </w:r>
      <w:proofErr w:type="gramEnd"/>
      <w:r>
        <w:rPr>
          <w:rFonts w:ascii="Times New Roman" w:hAnsi="Times New Roman" w:cs="Times New Roman"/>
        </w:rPr>
        <w:t xml:space="preserve"> demais Vereadores, o Projeto de Lei anexo que regulamenta o transporte e a exploração de atividade recreativa ou de excursão por meio de veículos automotores e rebocáveis caracterizados ou modificados no Município de Aracruz.</w:t>
      </w:r>
    </w:p>
    <w:p w:rsidR="00A7667E" w:rsidRDefault="00A7667E" w:rsidP="00A7667E">
      <w:pPr>
        <w:spacing w:after="0" w:line="240" w:lineRule="auto"/>
        <w:jc w:val="both"/>
        <w:rPr>
          <w:rFonts w:ascii="Times New Roman" w:hAnsi="Times New Roman" w:cs="Times New Roman"/>
        </w:rPr>
      </w:pPr>
    </w:p>
    <w:p w:rsidR="00A7667E" w:rsidRDefault="00A7667E" w:rsidP="00A7667E">
      <w:pPr>
        <w:spacing w:after="0" w:line="240" w:lineRule="auto"/>
        <w:jc w:val="both"/>
        <w:rPr>
          <w:rFonts w:ascii="Times New Roman" w:hAnsi="Times New Roman" w:cs="Times New Roman"/>
        </w:rPr>
      </w:pPr>
      <w:r>
        <w:rPr>
          <w:rFonts w:ascii="Times New Roman" w:hAnsi="Times New Roman" w:cs="Times New Roman"/>
        </w:rPr>
        <w:t>Somos conhecedores de que a nível nacional o transporte recreativo de crianças, adolescentes e adultos para outros fins - como excursão turística e festas – tem sido amplamente discutido, visando garantir a diversão, o lazer, de modo seguro e higiênico.</w:t>
      </w:r>
    </w:p>
    <w:p w:rsidR="00A7667E" w:rsidRDefault="00A7667E" w:rsidP="00A7667E">
      <w:pPr>
        <w:spacing w:after="0" w:line="240" w:lineRule="auto"/>
        <w:jc w:val="both"/>
        <w:rPr>
          <w:rFonts w:ascii="Times New Roman" w:hAnsi="Times New Roman" w:cs="Times New Roman"/>
        </w:rPr>
      </w:pPr>
    </w:p>
    <w:p w:rsidR="00A7667E" w:rsidRDefault="00A7667E" w:rsidP="00A7667E">
      <w:pPr>
        <w:spacing w:after="0" w:line="240" w:lineRule="auto"/>
        <w:jc w:val="both"/>
        <w:rPr>
          <w:rFonts w:ascii="Times New Roman" w:hAnsi="Times New Roman" w:cs="Times New Roman"/>
        </w:rPr>
      </w:pPr>
      <w:r>
        <w:rPr>
          <w:rFonts w:ascii="Times New Roman" w:hAnsi="Times New Roman" w:cs="Times New Roman"/>
        </w:rPr>
        <w:t xml:space="preserve">Bom ressaltar que o que se propõe no anexo projeto de lei já vem sendo utilizado em outras cidades, inclusive capitais, que criaram tais leis municipais visando </w:t>
      </w:r>
      <w:proofErr w:type="gramStart"/>
      <w:r>
        <w:rPr>
          <w:rFonts w:ascii="Times New Roman" w:hAnsi="Times New Roman" w:cs="Times New Roman"/>
        </w:rPr>
        <w:t>a</w:t>
      </w:r>
      <w:proofErr w:type="gramEnd"/>
      <w:r>
        <w:rPr>
          <w:rFonts w:ascii="Times New Roman" w:hAnsi="Times New Roman" w:cs="Times New Roman"/>
        </w:rPr>
        <w:t xml:space="preserve"> correta regulamentação da atividade para melhor concorrência, transparência e fiscalização, visando garantias, como seguro contra acidentes, idade e manutenção do veículo dentro dos limites estabelecidos, motoristas com bons antecedentes criminais, entre outros.</w:t>
      </w:r>
    </w:p>
    <w:p w:rsidR="00A7667E" w:rsidRDefault="00A7667E" w:rsidP="00A7667E">
      <w:pPr>
        <w:spacing w:after="0" w:line="240" w:lineRule="auto"/>
        <w:jc w:val="both"/>
        <w:rPr>
          <w:rFonts w:ascii="Times New Roman" w:hAnsi="Times New Roman" w:cs="Times New Roman"/>
        </w:rPr>
      </w:pPr>
    </w:p>
    <w:p w:rsidR="00A7667E" w:rsidRDefault="00A7667E" w:rsidP="00A7667E">
      <w:pPr>
        <w:spacing w:after="0" w:line="240" w:lineRule="auto"/>
        <w:jc w:val="both"/>
        <w:rPr>
          <w:rFonts w:ascii="Times New Roman" w:hAnsi="Times New Roman" w:cs="Times New Roman"/>
        </w:rPr>
      </w:pPr>
      <w:r>
        <w:rPr>
          <w:rFonts w:ascii="Times New Roman" w:hAnsi="Times New Roman" w:cs="Times New Roman"/>
        </w:rPr>
        <w:t>Assim, encaminhamos o presente Projeto de Lei para aprovação, tendo em vista a demanda para atividade e a garantia de assegurar aos usuários a correta prestação dos serviços. Desde já reiteramos os votos de elevada estima e consideração.</w:t>
      </w:r>
    </w:p>
    <w:p w:rsidR="00A7667E" w:rsidRDefault="00A7667E" w:rsidP="00A7667E">
      <w:pPr>
        <w:spacing w:after="0" w:line="240" w:lineRule="auto"/>
        <w:rPr>
          <w:rFonts w:ascii="Times New Roman" w:hAnsi="Times New Roman" w:cs="Times New Roman"/>
        </w:rPr>
      </w:pPr>
    </w:p>
    <w:p w:rsidR="00A7667E" w:rsidRDefault="00A7667E" w:rsidP="00A7667E">
      <w:pPr>
        <w:spacing w:after="0" w:line="240" w:lineRule="auto"/>
        <w:rPr>
          <w:rFonts w:ascii="Times New Roman" w:hAnsi="Times New Roman" w:cs="Times New Roman"/>
        </w:rPr>
      </w:pPr>
    </w:p>
    <w:p w:rsidR="00A7667E" w:rsidRDefault="00A7667E" w:rsidP="00A7667E">
      <w:pPr>
        <w:spacing w:after="0" w:line="240" w:lineRule="auto"/>
        <w:rPr>
          <w:rFonts w:ascii="Times New Roman" w:hAnsi="Times New Roman" w:cs="Times New Roman"/>
        </w:rPr>
      </w:pPr>
      <w:r>
        <w:rPr>
          <w:rFonts w:ascii="Times New Roman" w:hAnsi="Times New Roman" w:cs="Times New Roman"/>
        </w:rPr>
        <w:t>Atenciosamente,</w:t>
      </w:r>
    </w:p>
    <w:p w:rsidR="00A7667E" w:rsidRDefault="00A7667E" w:rsidP="00A7667E">
      <w:pPr>
        <w:spacing w:after="0" w:line="240" w:lineRule="auto"/>
        <w:rPr>
          <w:rFonts w:ascii="Times New Roman" w:hAnsi="Times New Roman" w:cs="Times New Roman"/>
        </w:rPr>
      </w:pPr>
    </w:p>
    <w:p w:rsidR="00A7667E" w:rsidRDefault="00A7667E" w:rsidP="00A7667E">
      <w:pPr>
        <w:spacing w:after="0" w:line="240" w:lineRule="auto"/>
        <w:rPr>
          <w:rFonts w:ascii="Times New Roman" w:hAnsi="Times New Roman" w:cs="Times New Roman"/>
        </w:rPr>
      </w:pPr>
    </w:p>
    <w:p w:rsidR="00A7667E" w:rsidRDefault="00A7667E" w:rsidP="00A7667E">
      <w:pPr>
        <w:spacing w:after="0" w:line="240" w:lineRule="auto"/>
        <w:rPr>
          <w:rFonts w:ascii="Times New Roman" w:hAnsi="Times New Roman" w:cs="Times New Roman"/>
        </w:rPr>
      </w:pPr>
    </w:p>
    <w:p w:rsidR="00A7667E" w:rsidRDefault="00AF5133" w:rsidP="00A7667E">
      <w:pPr>
        <w:spacing w:after="0" w:line="240" w:lineRule="auto"/>
        <w:jc w:val="center"/>
        <w:rPr>
          <w:rFonts w:ascii="Times New Roman" w:hAnsi="Times New Roman" w:cs="Times New Roman"/>
        </w:rPr>
      </w:pPr>
      <w:r>
        <w:rPr>
          <w:rFonts w:ascii="Times New Roman" w:hAnsi="Times New Roman" w:cs="Times New Roman"/>
        </w:rPr>
        <w:t>LUIZ CARLOS COUTINHO</w:t>
      </w:r>
    </w:p>
    <w:p w:rsidR="00A7667E" w:rsidRDefault="00A7667E" w:rsidP="00A7667E">
      <w:pPr>
        <w:spacing w:after="0" w:line="240" w:lineRule="auto"/>
        <w:jc w:val="center"/>
        <w:rPr>
          <w:rFonts w:ascii="Times New Roman" w:hAnsi="Times New Roman" w:cs="Times New Roman"/>
        </w:rPr>
      </w:pPr>
      <w:r>
        <w:rPr>
          <w:rFonts w:ascii="Times New Roman" w:hAnsi="Times New Roman" w:cs="Times New Roman"/>
        </w:rPr>
        <w:t>Prefeito Municipal</w:t>
      </w:r>
    </w:p>
    <w:p w:rsidR="00EA1A3F" w:rsidRDefault="00EA1A3F" w:rsidP="00A7667E">
      <w:pPr>
        <w:spacing w:after="0" w:line="240" w:lineRule="auto"/>
        <w:jc w:val="center"/>
        <w:rPr>
          <w:rFonts w:ascii="Times New Roman" w:hAnsi="Times New Roman" w:cs="Times New Roman"/>
        </w:rPr>
      </w:pPr>
    </w:p>
    <w:p w:rsidR="00EA1A3F" w:rsidRDefault="00EA1A3F" w:rsidP="00A7667E">
      <w:pPr>
        <w:spacing w:after="0" w:line="240" w:lineRule="auto"/>
        <w:jc w:val="center"/>
        <w:rPr>
          <w:rFonts w:ascii="Times New Roman" w:hAnsi="Times New Roman" w:cs="Times New Roman"/>
        </w:rPr>
      </w:pPr>
    </w:p>
    <w:p w:rsidR="00EA1A3F" w:rsidRDefault="00EA1A3F" w:rsidP="00A7667E">
      <w:pPr>
        <w:spacing w:after="0" w:line="240" w:lineRule="auto"/>
        <w:jc w:val="center"/>
        <w:rPr>
          <w:rFonts w:ascii="Times New Roman" w:hAnsi="Times New Roman" w:cs="Times New Roman"/>
        </w:rPr>
        <w:sectPr w:rsidR="00EA1A3F" w:rsidSect="00A7667E">
          <w:pgSz w:w="11906" w:h="16838"/>
          <w:pgMar w:top="2495" w:right="1701" w:bottom="964" w:left="1701" w:header="709" w:footer="709" w:gutter="0"/>
          <w:cols w:space="708"/>
          <w:docGrid w:linePitch="360"/>
        </w:sectPr>
      </w:pPr>
    </w:p>
    <w:p w:rsidR="00EA1A3F" w:rsidRDefault="00EA1A3F" w:rsidP="00EA1A3F">
      <w:pPr>
        <w:tabs>
          <w:tab w:val="left" w:pos="3261"/>
        </w:tabs>
        <w:spacing w:after="0" w:line="240" w:lineRule="auto"/>
        <w:ind w:left="3261"/>
        <w:rPr>
          <w:rFonts w:ascii="Times New Roman" w:hAnsi="Times New Roman" w:cs="Times New Roman"/>
        </w:rPr>
      </w:pPr>
      <w:r>
        <w:rPr>
          <w:rFonts w:ascii="Times New Roman" w:hAnsi="Times New Roman" w:cs="Times New Roman"/>
        </w:rPr>
        <w:lastRenderedPageBreak/>
        <w:t>PROJETO DE LEI Nº 010, DE 15/03/2021.</w:t>
      </w:r>
    </w:p>
    <w:p w:rsidR="00EA1A3F" w:rsidRDefault="00EA1A3F" w:rsidP="00EA1A3F">
      <w:pPr>
        <w:spacing w:after="0" w:line="240" w:lineRule="auto"/>
        <w:rPr>
          <w:rFonts w:ascii="Times New Roman" w:hAnsi="Times New Roman" w:cs="Times New Roman"/>
        </w:rPr>
      </w:pPr>
    </w:p>
    <w:p w:rsidR="00EA1A3F" w:rsidRDefault="00EA1A3F" w:rsidP="00EA1A3F">
      <w:pPr>
        <w:pStyle w:val="Heading2"/>
        <w:numPr>
          <w:ilvl w:val="1"/>
          <w:numId w:val="1"/>
        </w:numPr>
        <w:spacing w:after="0" w:line="240" w:lineRule="auto"/>
        <w:ind w:left="3261"/>
        <w:jc w:val="both"/>
        <w:rPr>
          <w:rFonts w:ascii="Times New Roman" w:hAnsi="Times New Roman" w:cs="Times New Roman"/>
          <w:i w:val="0"/>
          <w:sz w:val="24"/>
          <w:szCs w:val="24"/>
        </w:rPr>
      </w:pPr>
      <w:r>
        <w:rPr>
          <w:rFonts w:ascii="Times New Roman" w:hAnsi="Times New Roman" w:cs="Times New Roman"/>
          <w:i w:val="0"/>
          <w:sz w:val="24"/>
          <w:szCs w:val="24"/>
        </w:rPr>
        <w:t>DISCIPLINA O TRANSPORTE E A EXPLORAÇÃO DE ATIVIDADE RECREATIVA OU DE EXCURSÃO POR MEIO DE VEÍCULOS AUTOMOTORES E REBOCÁVEIS CARACTERIZADOS OU MODIFICADOS NO MUNICÍPIO DE ARACRUZ/ ES.</w:t>
      </w:r>
    </w:p>
    <w:p w:rsidR="00EA1A3F" w:rsidRDefault="00EA1A3F" w:rsidP="00EA1A3F">
      <w:pPr>
        <w:pStyle w:val="Heading2"/>
        <w:numPr>
          <w:ilvl w:val="1"/>
          <w:numId w:val="1"/>
        </w:numPr>
        <w:spacing w:after="0" w:line="240" w:lineRule="auto"/>
        <w:ind w:left="3261"/>
        <w:jc w:val="both"/>
        <w:rPr>
          <w:rFonts w:ascii="Times New Roman" w:hAnsi="Times New Roman" w:cs="Times New Roman"/>
          <w:i w:val="0"/>
          <w:sz w:val="24"/>
          <w:szCs w:val="24"/>
        </w:rPr>
      </w:pPr>
    </w:p>
    <w:p w:rsidR="00EA1A3F" w:rsidRDefault="00EA1A3F" w:rsidP="00EA1A3F">
      <w:pPr>
        <w:pStyle w:val="PargrafodaLista"/>
        <w:numPr>
          <w:ilvl w:val="0"/>
          <w:numId w:val="1"/>
        </w:numPr>
        <w:spacing w:after="0" w:line="240" w:lineRule="auto"/>
        <w:ind w:left="1418"/>
        <w:jc w:val="both"/>
        <w:rPr>
          <w:rFonts w:ascii="Times New Roman" w:hAnsi="Times New Roman" w:cs="Times New Roman"/>
        </w:rPr>
      </w:pPr>
      <w:r>
        <w:rPr>
          <w:rFonts w:ascii="Times New Roman" w:hAnsi="Times New Roman" w:cs="Times New Roman"/>
        </w:rPr>
        <w:t>O PREFEITO MUNICIPAL DE ARACRUZ, ESTADO DO ESPIRITO SANTO; FAÇO SABER QUE A CÂMARA MUNICIPAL APROVOU E EU SANCIONO A SEGUINTE LEI:</w:t>
      </w:r>
    </w:p>
    <w:p w:rsidR="00EA1A3F" w:rsidRDefault="00EA1A3F" w:rsidP="00EA1A3F">
      <w:pPr>
        <w:pStyle w:val="PargrafodaLista"/>
        <w:numPr>
          <w:ilvl w:val="0"/>
          <w:numId w:val="1"/>
        </w:numPr>
        <w:spacing w:after="0" w:line="240" w:lineRule="auto"/>
        <w:ind w:left="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bCs/>
        </w:rPr>
        <w:t>Art. 1º</w:t>
      </w:r>
      <w:r>
        <w:rPr>
          <w:rFonts w:ascii="Times New Roman" w:hAnsi="Times New Roman" w:cs="Times New Roman"/>
        </w:rPr>
        <w:t xml:space="preserve"> A exploração do sistema de transportes e passeios turísticos com veículos normais e adaptados denominados “Veículo de Transporte Recreativo e de Excursão”, individual, coletivo ou de excursões, somente será utilizado por pessoas jurídicas regularmente cadastradas neste município.</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bCs/>
        </w:rPr>
        <w:t xml:space="preserve">Art. 2º </w:t>
      </w:r>
      <w:r>
        <w:rPr>
          <w:rFonts w:ascii="Times New Roman" w:hAnsi="Times New Roman" w:cs="Times New Roman"/>
        </w:rPr>
        <w:t xml:space="preserve">Os serviços a que se refere o artigo anterior dependerão de prévio e expresso alvará </w:t>
      </w:r>
      <w:r>
        <w:rPr>
          <w:rFonts w:ascii="Times New Roman" w:hAnsi="Times New Roman" w:cs="Times New Roman"/>
          <w:color w:val="000000" w:themeColor="text1"/>
        </w:rPr>
        <w:t>de licença expedido pela</w:t>
      </w:r>
      <w:r>
        <w:rPr>
          <w:rFonts w:ascii="Times New Roman" w:hAnsi="Times New Roman" w:cs="Times New Roman"/>
        </w:rPr>
        <w:t xml:space="preserve"> Secretaria de Transportes e Serviços Urbanos – SETRANS por meio do Setor de Fiscalização de Transportes.</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rPr>
      </w:pPr>
      <w:bookmarkStart w:id="0" w:name="artigo_3"/>
      <w:bookmarkEnd w:id="0"/>
      <w:r>
        <w:rPr>
          <w:rFonts w:ascii="Times New Roman" w:hAnsi="Times New Roman" w:cs="Times New Roman"/>
          <w:bCs/>
        </w:rPr>
        <w:t xml:space="preserve">Art. 3º </w:t>
      </w:r>
      <w:r>
        <w:rPr>
          <w:rFonts w:ascii="Times New Roman" w:hAnsi="Times New Roman" w:cs="Times New Roman"/>
        </w:rPr>
        <w:t>A licença vigorará pelo prazo de 01 (um) ano, podendo ser renovada a critério da Administração Pública Municipal, desde que requerida pelo interessado com antecedência mínima de 30 (trinta) dias antes de seu término.</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 1º O pedido deverá ser formulado por requerimento, protocolado, instruído de cópia da licença anterior – se houver – bem como, os demais documentos previstos no Anexo I.</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color w:val="000000" w:themeColor="text1"/>
        </w:rPr>
      </w:pPr>
      <w:r>
        <w:rPr>
          <w:rFonts w:ascii="Times New Roman" w:hAnsi="Times New Roman" w:cs="Times New Roman"/>
        </w:rPr>
        <w:t xml:space="preserve">§ 2º Deverá ser recolhido mensalmente </w:t>
      </w:r>
      <w:r>
        <w:rPr>
          <w:rFonts w:ascii="Times New Roman" w:hAnsi="Times New Roman" w:cs="Times New Roman"/>
          <w:color w:val="000000" w:themeColor="text1"/>
        </w:rPr>
        <w:t>taxa de serviço de gerenciamento no valor de R$ 100,00 (cem reais) durante o período de licença.</w:t>
      </w:r>
    </w:p>
    <w:p w:rsidR="00EA1A3F" w:rsidRDefault="00EA1A3F" w:rsidP="00EA1A3F">
      <w:pPr>
        <w:pStyle w:val="Corpodotexto"/>
        <w:spacing w:after="0" w:line="240" w:lineRule="auto"/>
        <w:ind w:firstLine="1701"/>
        <w:jc w:val="both"/>
        <w:rPr>
          <w:rFonts w:ascii="Times New Roman" w:hAnsi="Times New Roman" w:cs="Times New Roman"/>
          <w:bCs/>
        </w:rPr>
      </w:pPr>
      <w:bookmarkStart w:id="1" w:name="artigo_5"/>
      <w:bookmarkEnd w:id="1"/>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bCs/>
        </w:rPr>
        <w:t xml:space="preserve">Art. 4º </w:t>
      </w:r>
      <w:r>
        <w:rPr>
          <w:rFonts w:ascii="Times New Roman" w:hAnsi="Times New Roman" w:cs="Times New Roman"/>
        </w:rPr>
        <w:t xml:space="preserve">Dentre outros deveres, </w:t>
      </w:r>
      <w:r>
        <w:rPr>
          <w:rFonts w:ascii="Times New Roman" w:hAnsi="Times New Roman" w:cs="Times New Roman"/>
          <w:color w:val="000000" w:themeColor="text1"/>
        </w:rPr>
        <w:t>as empresas licenciadas</w:t>
      </w:r>
      <w:r>
        <w:rPr>
          <w:rFonts w:ascii="Times New Roman" w:hAnsi="Times New Roman" w:cs="Times New Roman"/>
          <w:color w:val="FF3333"/>
        </w:rPr>
        <w:t xml:space="preserve"> </w:t>
      </w:r>
      <w:r>
        <w:rPr>
          <w:rFonts w:ascii="Times New Roman" w:hAnsi="Times New Roman" w:cs="Times New Roman"/>
          <w:color w:val="000000" w:themeColor="text1"/>
        </w:rPr>
        <w:t>ficam obrigadas a:</w:t>
      </w: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I - Recolher mensalmente, o Imposto Sobre Serviços - ISS de acordo com estimativa a ser calculada pelo setor competente da Prefeitura Municipal de Aracruz;</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II - Afixar os preços em locais visíveis na estação de bilheteria, para conhecimento dos usuários, onde também deverão ser cobrados os preços;</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III - Respeitar a distância mínima de 20 (vinte) metros dos pontos de ônibus de transporte coletivo para embarque e desembarque de seus passageiros ou ali fazer ponto;</w:t>
      </w:r>
    </w:p>
    <w:p w:rsidR="00EA1A3F" w:rsidRDefault="00EA1A3F" w:rsidP="00EA1A3F">
      <w:pPr>
        <w:pStyle w:val="Corpodotexto"/>
        <w:spacing w:after="0" w:line="240" w:lineRule="auto"/>
        <w:ind w:firstLine="1701"/>
        <w:jc w:val="both"/>
      </w:pPr>
      <w:r>
        <w:rPr>
          <w:rFonts w:ascii="Times New Roman" w:hAnsi="Times New Roman" w:cs="Times New Roman"/>
        </w:rPr>
        <w:t>IV - Obedecer aos pontos e as vias demarcadas pelo órgão competente, através da autorização específica conforme o tipo de veículo cadastrado;</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lastRenderedPageBreak/>
        <w:t>V - Embarcar e desembarcar passageiros do lado direito do veículo e sobre a calçada;</w:t>
      </w: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VI – Não fazer a exploração de publicidade, quer seja no interior ou no exterior do veículo, bem como na cabine de bilheteria, de bebida alcoólica, fumo, ou qualquer tipo de propaganda que denigra grupos ou que incite a violência e de cunho sexual;</w:t>
      </w: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VII - Apresentar cópia dos documentos referentes ao Anexo I e cópia assinada do Termo de Responsabilidade – Anexo II;</w:t>
      </w:r>
    </w:p>
    <w:p w:rsidR="00EA1A3F" w:rsidRDefault="00EA1A3F" w:rsidP="00EA1A3F">
      <w:pPr>
        <w:spacing w:after="0" w:line="240" w:lineRule="auto"/>
        <w:ind w:firstLine="1701"/>
        <w:jc w:val="both"/>
        <w:rPr>
          <w:rFonts w:ascii="Times New Roman" w:hAnsi="Times New Roman" w:cs="Times New Roman"/>
        </w:rPr>
      </w:pPr>
    </w:p>
    <w:p w:rsidR="00EA1A3F" w:rsidRDefault="00EA1A3F" w:rsidP="00EA1A3F">
      <w:pPr>
        <w:spacing w:after="0" w:line="240" w:lineRule="auto"/>
        <w:ind w:firstLine="1701"/>
        <w:jc w:val="both"/>
        <w:rPr>
          <w:rFonts w:ascii="Times New Roman" w:hAnsi="Times New Roman" w:cs="Times New Roman"/>
        </w:rPr>
      </w:pPr>
      <w:r>
        <w:rPr>
          <w:rFonts w:ascii="Times New Roman" w:hAnsi="Times New Roman" w:cs="Times New Roman"/>
        </w:rPr>
        <w:t>VIII – Somente transportar crianças com idade igual ou inferior a 12 (doze) anos se estiverem acompanhadas por um responsável legal;</w:t>
      </w:r>
    </w:p>
    <w:p w:rsidR="00EA1A3F" w:rsidRDefault="00EA1A3F" w:rsidP="00EA1A3F">
      <w:pPr>
        <w:spacing w:after="0" w:line="240" w:lineRule="auto"/>
        <w:ind w:firstLine="1701"/>
        <w:jc w:val="both"/>
        <w:rPr>
          <w:rFonts w:ascii="Times New Roman" w:hAnsi="Times New Roman" w:cs="Times New Roman"/>
        </w:rPr>
      </w:pPr>
    </w:p>
    <w:p w:rsidR="00EA1A3F" w:rsidRDefault="00EA1A3F" w:rsidP="00EA1A3F">
      <w:pPr>
        <w:spacing w:after="0" w:line="240" w:lineRule="auto"/>
        <w:ind w:firstLine="1701"/>
        <w:jc w:val="both"/>
        <w:rPr>
          <w:rFonts w:ascii="Times New Roman" w:hAnsi="Times New Roman" w:cs="Times New Roman"/>
        </w:rPr>
      </w:pPr>
      <w:r>
        <w:rPr>
          <w:rFonts w:ascii="Times New Roman" w:hAnsi="Times New Roman" w:cs="Times New Roman"/>
        </w:rPr>
        <w:t>IX - Manter atualizados os documentos do veículo, entre eles o</w:t>
      </w:r>
      <w:proofErr w:type="gramStart"/>
      <w:r>
        <w:rPr>
          <w:rFonts w:ascii="Times New Roman" w:hAnsi="Times New Roman" w:cs="Times New Roman"/>
        </w:rPr>
        <w:t xml:space="preserve">  </w:t>
      </w:r>
      <w:proofErr w:type="gramEnd"/>
      <w:r>
        <w:rPr>
          <w:rFonts w:ascii="Times New Roman" w:hAnsi="Times New Roman" w:cs="Times New Roman"/>
        </w:rPr>
        <w:t xml:space="preserve">Certificado de Registro e Licenciamento de Veículo </w:t>
      </w:r>
      <w:r>
        <w:rPr>
          <w:rFonts w:ascii="Times New Roman" w:hAnsi="Times New Roman" w:cs="Times New Roman"/>
          <w:color w:val="000000" w:themeColor="text1"/>
        </w:rPr>
        <w:t>- CRLV,</w:t>
      </w:r>
      <w:r>
        <w:rPr>
          <w:rFonts w:ascii="Times New Roman" w:hAnsi="Times New Roman" w:cs="Times New Roman"/>
        </w:rPr>
        <w:t xml:space="preserve"> laudos do  </w:t>
      </w:r>
      <w:r>
        <w:rPr>
          <w:rFonts w:ascii="Times New Roman" w:hAnsi="Times New Roman" w:cs="Times New Roman"/>
          <w:color w:val="000000" w:themeColor="text1"/>
        </w:rPr>
        <w:t>Instituto Nacional de Metrologia, Qualidade e Tecnologia - INMETRO</w:t>
      </w:r>
      <w:r>
        <w:rPr>
          <w:rFonts w:ascii="Times New Roman" w:hAnsi="Times New Roman" w:cs="Times New Roman"/>
        </w:rPr>
        <w:t xml:space="preserve"> e outros previstos na legislação concernente a atividade;</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X – Cadastrar os</w:t>
      </w:r>
      <w:r>
        <w:rPr>
          <w:rFonts w:ascii="Times New Roman" w:hAnsi="Times New Roman" w:cs="Times New Roman"/>
          <w:color w:val="FF0000"/>
        </w:rPr>
        <w:t xml:space="preserve"> </w:t>
      </w:r>
      <w:r>
        <w:rPr>
          <w:rFonts w:ascii="Times New Roman" w:hAnsi="Times New Roman" w:cs="Times New Roman"/>
          <w:color w:val="000000" w:themeColor="text1"/>
        </w:rPr>
        <w:t>motoristas contratados</w:t>
      </w:r>
      <w:r>
        <w:rPr>
          <w:rFonts w:ascii="Times New Roman" w:hAnsi="Times New Roman" w:cs="Times New Roman"/>
        </w:rPr>
        <w:t xml:space="preserve"> junto a SETRANS;</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color w:val="000000" w:themeColor="text1"/>
        </w:rPr>
      </w:pPr>
      <w:r>
        <w:rPr>
          <w:rFonts w:ascii="Times New Roman" w:hAnsi="Times New Roman" w:cs="Times New Roman"/>
          <w:bCs/>
          <w:color w:val="000000" w:themeColor="text1"/>
        </w:rPr>
        <w:t xml:space="preserve">Art. 5º </w:t>
      </w:r>
      <w:r>
        <w:rPr>
          <w:rFonts w:ascii="Times New Roman" w:hAnsi="Times New Roman" w:cs="Times New Roman"/>
          <w:color w:val="000000" w:themeColor="text1"/>
        </w:rPr>
        <w:t>No caso de contratação eventual para prestação do serviço a um grupo fechado de usuários, o prestador do serviço poderá permitir o comércio e/ou uso de bebidas alcoólicas, desde que o(s) contratante(s) seja(m) maior (</w:t>
      </w:r>
      <w:proofErr w:type="spellStart"/>
      <w:proofErr w:type="gramStart"/>
      <w:r>
        <w:rPr>
          <w:rFonts w:ascii="Times New Roman" w:hAnsi="Times New Roman" w:cs="Times New Roman"/>
          <w:color w:val="000000" w:themeColor="text1"/>
        </w:rPr>
        <w:t>es</w:t>
      </w:r>
      <w:proofErr w:type="spellEnd"/>
      <w:proofErr w:type="gramEnd"/>
      <w:r>
        <w:rPr>
          <w:rFonts w:ascii="Times New Roman" w:hAnsi="Times New Roman" w:cs="Times New Roman"/>
          <w:color w:val="000000" w:themeColor="text1"/>
        </w:rPr>
        <w:t>) de 18 (dezoito) anos.</w:t>
      </w: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bCs/>
        </w:rPr>
        <w:t>Art. 6º</w:t>
      </w:r>
      <w:r>
        <w:rPr>
          <w:rFonts w:ascii="Times New Roman" w:hAnsi="Times New Roman" w:cs="Times New Roman"/>
        </w:rPr>
        <w:t xml:space="preserve"> Fica autorizada a colocação de uma cabine única (bilheteria) em local adequado, previamente informado ao Setor de Fiscalização no momento de sua liberação.</w:t>
      </w:r>
    </w:p>
    <w:p w:rsidR="00EA1A3F" w:rsidRDefault="00EA1A3F" w:rsidP="00EA1A3F">
      <w:pPr>
        <w:pStyle w:val="Corpodotexto"/>
        <w:spacing w:after="0" w:line="240" w:lineRule="auto"/>
        <w:ind w:firstLine="1701"/>
        <w:jc w:val="both"/>
        <w:rPr>
          <w:rFonts w:ascii="Times New Roman" w:hAnsi="Times New Roman" w:cs="Times New Roman"/>
        </w:rPr>
      </w:pPr>
      <w:bookmarkStart w:id="2" w:name="artigo_6"/>
      <w:bookmarkEnd w:id="2"/>
      <w:r>
        <w:rPr>
          <w:rFonts w:ascii="Times New Roman" w:hAnsi="Times New Roman" w:cs="Times New Roman"/>
          <w:bCs/>
        </w:rPr>
        <w:t>Art. 7º</w:t>
      </w:r>
      <w:r>
        <w:rPr>
          <w:rFonts w:ascii="Times New Roman" w:hAnsi="Times New Roman" w:cs="Times New Roman"/>
        </w:rPr>
        <w:t xml:space="preserve"> Fica limitado a 05 (cinco) o número de Veículos de Transporte Recreativo e de Excursão para passeios turísticos ou atividade recreativa em todo o município, condicionando-se as novas licenças ao incremento da demanda turística para este tipo de transporte.</w:t>
      </w:r>
    </w:p>
    <w:p w:rsidR="00EA1A3F" w:rsidRDefault="00EA1A3F" w:rsidP="00EA1A3F">
      <w:pPr>
        <w:pStyle w:val="Corpodotexto"/>
        <w:spacing w:after="0" w:line="240" w:lineRule="auto"/>
        <w:ind w:firstLine="1701"/>
        <w:jc w:val="both"/>
      </w:pPr>
    </w:p>
    <w:p w:rsidR="00EA1A3F" w:rsidRDefault="00EA1A3F" w:rsidP="00EA1A3F">
      <w:pPr>
        <w:pStyle w:val="Corpodotexto"/>
        <w:spacing w:after="0" w:line="240" w:lineRule="auto"/>
        <w:ind w:firstLine="1701"/>
        <w:jc w:val="both"/>
      </w:pPr>
      <w:r>
        <w:rPr>
          <w:rFonts w:ascii="Times New Roman" w:hAnsi="Times New Roman" w:cs="Times New Roman"/>
        </w:rPr>
        <w:t>Parágrafo único. Em caso de eventos especiais, a SETRANS poderá limitar a quantidade de veículos de acordo com as demandas e as vias, através de portaria.</w:t>
      </w:r>
    </w:p>
    <w:p w:rsidR="00EA1A3F" w:rsidRDefault="00EA1A3F" w:rsidP="00EA1A3F">
      <w:pPr>
        <w:pStyle w:val="Corpodotexto"/>
        <w:spacing w:after="0" w:line="240" w:lineRule="auto"/>
        <w:ind w:firstLine="1701"/>
        <w:jc w:val="both"/>
        <w:rPr>
          <w:rFonts w:ascii="Times New Roman" w:hAnsi="Times New Roman" w:cs="Times New Roman"/>
          <w:color w:val="000000" w:themeColor="text1"/>
        </w:rPr>
      </w:pPr>
      <w:bookmarkStart w:id="3" w:name="artigo_7"/>
      <w:bookmarkEnd w:id="3"/>
      <w:r>
        <w:rPr>
          <w:rFonts w:ascii="Times New Roman" w:hAnsi="Times New Roman" w:cs="Times New Roman"/>
          <w:bCs/>
        </w:rPr>
        <w:t>Art. 8º</w:t>
      </w:r>
      <w:r>
        <w:rPr>
          <w:rFonts w:ascii="Times New Roman" w:hAnsi="Times New Roman" w:cs="Times New Roman"/>
        </w:rPr>
        <w:t xml:space="preserve"> Para cada </w:t>
      </w:r>
      <w:r>
        <w:rPr>
          <w:rFonts w:ascii="Times New Roman" w:hAnsi="Times New Roman" w:cs="Times New Roman"/>
          <w:color w:val="000000" w:themeColor="text1"/>
        </w:rPr>
        <w:t>empresa licenciada,</w:t>
      </w:r>
      <w:r>
        <w:rPr>
          <w:rFonts w:ascii="Times New Roman" w:hAnsi="Times New Roman" w:cs="Times New Roman"/>
        </w:rPr>
        <w:t xml:space="preserve"> fica facultado o direito de operação com somente </w:t>
      </w:r>
      <w:proofErr w:type="gramStart"/>
      <w:r>
        <w:rPr>
          <w:rFonts w:ascii="Times New Roman" w:hAnsi="Times New Roman" w:cs="Times New Roman"/>
        </w:rPr>
        <w:t>1</w:t>
      </w:r>
      <w:proofErr w:type="gramEnd"/>
      <w:r>
        <w:rPr>
          <w:rFonts w:ascii="Times New Roman" w:hAnsi="Times New Roman" w:cs="Times New Roman"/>
        </w:rPr>
        <w:t xml:space="preserve"> (um) veículo, devidamente registrado em </w:t>
      </w:r>
      <w:r>
        <w:rPr>
          <w:rFonts w:ascii="Times New Roman" w:hAnsi="Times New Roman" w:cs="Times New Roman"/>
          <w:color w:val="000000" w:themeColor="text1"/>
        </w:rPr>
        <w:t>seu CNPJ.</w:t>
      </w:r>
    </w:p>
    <w:p w:rsidR="00EA1A3F" w:rsidRDefault="00EA1A3F" w:rsidP="00EA1A3F">
      <w:pPr>
        <w:pStyle w:val="Corpodotexto"/>
        <w:spacing w:after="0" w:line="240" w:lineRule="auto"/>
        <w:ind w:firstLine="1701"/>
        <w:jc w:val="both"/>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bCs/>
        </w:rPr>
        <w:t xml:space="preserve">Art. 9º </w:t>
      </w:r>
      <w:r>
        <w:rPr>
          <w:rFonts w:ascii="Times New Roman" w:hAnsi="Times New Roman" w:cs="Times New Roman"/>
        </w:rPr>
        <w:t>A licença para exploração dos serviços e transportes de que trata esta Lei, obedecerá aos seguintes requisitos:</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I - Quanto ao Motorista:</w:t>
      </w: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a) em serviço, deverá ser identificado com crachá onde conste o nome e a fotografia do portador;</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 xml:space="preserve">b) deverá estar trajado convenientemente de calça, camisa </w:t>
      </w:r>
      <w:proofErr w:type="spellStart"/>
      <w:r>
        <w:rPr>
          <w:rFonts w:ascii="Times New Roman" w:hAnsi="Times New Roman" w:cs="Times New Roman"/>
        </w:rPr>
        <w:t>polo</w:t>
      </w:r>
      <w:proofErr w:type="spellEnd"/>
      <w:r>
        <w:rPr>
          <w:rFonts w:ascii="Times New Roman" w:hAnsi="Times New Roman" w:cs="Times New Roman"/>
        </w:rPr>
        <w:t xml:space="preserve"> ou social e calçado fechado, proibido assim o uso de shorts ou camiseta regata;</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c) deverá apresentar certidão de antecedentes criminais;</w:t>
      </w:r>
    </w:p>
    <w:p w:rsidR="00EA1A3F" w:rsidRDefault="00EA1A3F" w:rsidP="00EA1A3F">
      <w:pPr>
        <w:pStyle w:val="Corpodotexto"/>
        <w:spacing w:after="0" w:line="240" w:lineRule="auto"/>
        <w:ind w:firstLine="1701"/>
        <w:jc w:val="both"/>
        <w:rPr>
          <w:color w:val="000000" w:themeColor="text1"/>
        </w:rPr>
      </w:pPr>
      <w:r>
        <w:rPr>
          <w:rFonts w:ascii="Times New Roman" w:hAnsi="Times New Roman" w:cs="Times New Roman"/>
        </w:rPr>
        <w:lastRenderedPageBreak/>
        <w:t xml:space="preserve">d) comprovar que está prestando serviço de </w:t>
      </w:r>
      <w:r>
        <w:rPr>
          <w:rFonts w:ascii="Times New Roman" w:hAnsi="Times New Roman" w:cs="Times New Roman"/>
          <w:color w:val="000000" w:themeColor="text1"/>
        </w:rPr>
        <w:t>motorista por meio de documento legal – Regime CLT ou contrato temporário e estar cadastrado na SETRANS;</w:t>
      </w: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e) todos os motoristas contratados e/ou condutores deverão ter habilitação CNH sob a categoria "E".</w:t>
      </w:r>
    </w:p>
    <w:p w:rsidR="00EA1A3F" w:rsidRDefault="00EA1A3F" w:rsidP="00EA1A3F">
      <w:pPr>
        <w:pStyle w:val="Corpodotexto"/>
        <w:spacing w:after="0" w:line="240" w:lineRule="auto"/>
        <w:ind w:firstLine="1701"/>
        <w:jc w:val="both"/>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II - Quanto ao Veículo:</w:t>
      </w: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a) É obrigatória a contratação de seguro de responsabilidade civil pelas empresas licenciadas, com apresentação da respectiva apólice de seguro no setor competente do Município, sob pena de revogação da licença outorgada;</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color w:val="000000" w:themeColor="text1"/>
        </w:rPr>
      </w:pPr>
      <w:r>
        <w:rPr>
          <w:rFonts w:ascii="Times New Roman" w:hAnsi="Times New Roman" w:cs="Times New Roman"/>
        </w:rPr>
        <w:t xml:space="preserve">b) A vistoria do veículo deverá ser no momento da obtenção da </w:t>
      </w:r>
      <w:r>
        <w:rPr>
          <w:rFonts w:ascii="Times New Roman" w:hAnsi="Times New Roman" w:cs="Times New Roman"/>
          <w:color w:val="000000" w:themeColor="text1"/>
        </w:rPr>
        <w:t>licença, e</w:t>
      </w:r>
      <w:r>
        <w:rPr>
          <w:rFonts w:ascii="Times New Roman" w:hAnsi="Times New Roman" w:cs="Times New Roman"/>
        </w:rPr>
        <w:t xml:space="preserve"> após a mesma anualmente, ou quando solicitado pela fiscalização, o qual deverá recolher o valor da taxa de vistoria de transporte coletivo</w:t>
      </w:r>
      <w:r>
        <w:rPr>
          <w:rFonts w:ascii="Times New Roman" w:hAnsi="Times New Roman" w:cs="Times New Roman"/>
          <w:color w:val="FF3333"/>
        </w:rPr>
        <w:t xml:space="preserve"> </w:t>
      </w:r>
      <w:r>
        <w:rPr>
          <w:rFonts w:ascii="Times New Roman" w:hAnsi="Times New Roman" w:cs="Times New Roman"/>
        </w:rPr>
        <w:t xml:space="preserve">conforme Código Tributário Municipal - Lei nº 2.521/2002, </w:t>
      </w:r>
      <w:r>
        <w:rPr>
          <w:rFonts w:ascii="Times New Roman" w:hAnsi="Times New Roman" w:cs="Times New Roman"/>
          <w:color w:val="000000" w:themeColor="text1"/>
        </w:rPr>
        <w:t>Tabela XIV ou outra que vier substituí-la;</w:t>
      </w:r>
    </w:p>
    <w:p w:rsidR="00EA1A3F" w:rsidRDefault="00EA1A3F" w:rsidP="00EA1A3F">
      <w:pPr>
        <w:pStyle w:val="Corpodotexto"/>
        <w:spacing w:after="0" w:line="240" w:lineRule="auto"/>
        <w:ind w:firstLine="1701"/>
        <w:jc w:val="both"/>
        <w:rPr>
          <w:color w:val="000000" w:themeColor="text1"/>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 xml:space="preserve">c) Os veículos deverão ser identificados com inscrições que contenham o </w:t>
      </w:r>
      <w:r>
        <w:rPr>
          <w:rFonts w:ascii="Times New Roman" w:hAnsi="Times New Roman" w:cs="Times New Roman"/>
          <w:color w:val="000000" w:themeColor="text1"/>
        </w:rPr>
        <w:t>nome da empresa, endereço, telefone e o número da licença expedida, visível a fiscalização na parte e</w:t>
      </w:r>
      <w:r>
        <w:rPr>
          <w:rFonts w:ascii="Times New Roman" w:hAnsi="Times New Roman" w:cs="Times New Roman"/>
        </w:rPr>
        <w:t>xterior do veículo e em suas laterais;</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d) O comprimento dos Veículos de Transporte Recreativo e de Excursão não poderá ultrapassar as medidas altura e comprimento máximo determinados para a via, conforme legislação de trânsito;</w:t>
      </w:r>
    </w:p>
    <w:p w:rsidR="00EA1A3F" w:rsidRDefault="00EA1A3F" w:rsidP="00EA1A3F">
      <w:pPr>
        <w:pStyle w:val="Corpodotexto"/>
        <w:spacing w:after="0" w:line="240" w:lineRule="auto"/>
        <w:ind w:firstLine="1701"/>
        <w:jc w:val="both"/>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e) É vedada a utilização de música ao vivo – similar a ‘Trio Elétrico’ - durante o trajeto com o fim de atrair usuários;</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 xml:space="preserve">f) Os chassis permitidos especificamente para essa finalidade de exploração de serviços deverão ser </w:t>
      </w:r>
      <w:proofErr w:type="gramStart"/>
      <w:r>
        <w:rPr>
          <w:rFonts w:ascii="Times New Roman" w:hAnsi="Times New Roman" w:cs="Times New Roman"/>
        </w:rPr>
        <w:t>aqueles cujos fabricantes comprovem aferição, lotação e aprovação final pelo INMETRO e que estejam devidamente licenciados para esta finalidade</w:t>
      </w:r>
      <w:proofErr w:type="gramEnd"/>
      <w:r>
        <w:rPr>
          <w:rFonts w:ascii="Times New Roman" w:hAnsi="Times New Roman" w:cs="Times New Roman"/>
        </w:rPr>
        <w:t>;</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spacing w:after="0" w:line="240" w:lineRule="auto"/>
        <w:ind w:firstLine="1701"/>
        <w:jc w:val="both"/>
        <w:rPr>
          <w:rFonts w:ascii="Times New Roman" w:hAnsi="Times New Roman" w:cs="Times New Roman"/>
        </w:rPr>
      </w:pPr>
      <w:r>
        <w:rPr>
          <w:rFonts w:ascii="Times New Roman" w:hAnsi="Times New Roman" w:cs="Times New Roman"/>
        </w:rPr>
        <w:t>g) O veículo deverá conter em seu interior informação, em local visível, da lotação máxima de passageiros, bem como número de reclamação e da Fiscalização Municipal de Transportes;</w:t>
      </w:r>
    </w:p>
    <w:p w:rsidR="00EA1A3F" w:rsidRDefault="00EA1A3F" w:rsidP="00EA1A3F">
      <w:pPr>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 xml:space="preserve">h) Os Veículos de Transporte Recreativo e de Excursão deverão possuir até </w:t>
      </w:r>
      <w:r>
        <w:rPr>
          <w:rFonts w:ascii="Times New Roman" w:hAnsi="Times New Roman" w:cs="Times New Roman"/>
          <w:color w:val="000000" w:themeColor="text1"/>
        </w:rPr>
        <w:t>20 (vinte) anos de fabricação – 240 (duzentos e quarenta) meses</w:t>
      </w:r>
      <w:r>
        <w:rPr>
          <w:rFonts w:ascii="Times New Roman" w:hAnsi="Times New Roman" w:cs="Times New Roman"/>
        </w:rPr>
        <w:t xml:space="preserve"> - a contar de dezembro do ano de fabricação do chassi;</w:t>
      </w:r>
    </w:p>
    <w:p w:rsidR="00EA1A3F" w:rsidRDefault="00EA1A3F" w:rsidP="00EA1A3F">
      <w:pPr>
        <w:pStyle w:val="Corpodotexto"/>
        <w:spacing w:after="0" w:line="240" w:lineRule="auto"/>
        <w:ind w:firstLine="1701"/>
        <w:jc w:val="both"/>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i) Deverá estar disponível cinto de segurança de dois pontos para todos os passageiros do veículo;</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 xml:space="preserve">J) O veículo quando em serviço, deverá trafegar em velocidade máxima de 30 km/h, devendo ser utilizado no </w:t>
      </w:r>
      <w:proofErr w:type="spellStart"/>
      <w:r>
        <w:rPr>
          <w:rFonts w:ascii="Times New Roman" w:hAnsi="Times New Roman" w:cs="Times New Roman"/>
        </w:rPr>
        <w:t>tacógrafo</w:t>
      </w:r>
      <w:proofErr w:type="spellEnd"/>
      <w:r>
        <w:rPr>
          <w:rFonts w:ascii="Times New Roman" w:hAnsi="Times New Roman" w:cs="Times New Roman"/>
        </w:rPr>
        <w:t xml:space="preserve"> disco diagrama devidamente preenchido com nome do condutor, data, placa, quilometragem inicial e final e número de referência do equipamento;</w:t>
      </w:r>
    </w:p>
    <w:p w:rsidR="00EA1A3F" w:rsidRDefault="00EA1A3F" w:rsidP="00EA1A3F">
      <w:pPr>
        <w:pStyle w:val="Corpodotexto"/>
        <w:spacing w:after="0" w:line="240" w:lineRule="auto"/>
        <w:ind w:firstLine="1701"/>
        <w:jc w:val="both"/>
        <w:rPr>
          <w:rFonts w:ascii="Times New Roman" w:hAnsi="Times New Roman" w:cs="Times New Roman"/>
          <w:color w:val="000000" w:themeColor="text1"/>
        </w:rPr>
      </w:pPr>
      <w:r>
        <w:rPr>
          <w:rFonts w:ascii="Times New Roman" w:hAnsi="Times New Roman" w:cs="Times New Roman"/>
        </w:rPr>
        <w:t xml:space="preserve">III - Quanto </w:t>
      </w:r>
      <w:r>
        <w:rPr>
          <w:rFonts w:ascii="Times New Roman" w:hAnsi="Times New Roman" w:cs="Times New Roman"/>
          <w:color w:val="000000" w:themeColor="text1"/>
        </w:rPr>
        <w:t>aos guias/animadores:</w:t>
      </w:r>
    </w:p>
    <w:p w:rsidR="00EA1A3F" w:rsidRDefault="00EA1A3F" w:rsidP="00EA1A3F">
      <w:pPr>
        <w:pStyle w:val="Corpodotexto"/>
        <w:spacing w:after="0" w:line="240" w:lineRule="auto"/>
        <w:ind w:firstLine="1701"/>
        <w:jc w:val="both"/>
        <w:rPr>
          <w:color w:val="000000" w:themeColor="text1"/>
        </w:rPr>
      </w:pPr>
      <w:r>
        <w:rPr>
          <w:rFonts w:ascii="Times New Roman" w:hAnsi="Times New Roman" w:cs="Times New Roman"/>
        </w:rPr>
        <w:lastRenderedPageBreak/>
        <w:t xml:space="preserve">a) </w:t>
      </w:r>
      <w:r>
        <w:rPr>
          <w:rFonts w:ascii="Times New Roman" w:hAnsi="Times New Roman" w:cs="Times New Roman"/>
          <w:color w:val="000000" w:themeColor="text1"/>
        </w:rPr>
        <w:t>Todos os guias/animadores deverão ser registrados por meio de documento legal – Regime CLT ou contrato temporário e estar cadastrado na SETRANS;</w:t>
      </w: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 xml:space="preserve">b) Deverão estar trajados adequadamente com calça, camisa </w:t>
      </w:r>
      <w:proofErr w:type="spellStart"/>
      <w:r>
        <w:rPr>
          <w:rFonts w:ascii="Times New Roman" w:hAnsi="Times New Roman" w:cs="Times New Roman"/>
        </w:rPr>
        <w:t>polo</w:t>
      </w:r>
      <w:proofErr w:type="spellEnd"/>
      <w:r>
        <w:rPr>
          <w:rFonts w:ascii="Times New Roman" w:hAnsi="Times New Roman" w:cs="Times New Roman"/>
        </w:rPr>
        <w:t xml:space="preserve"> ou social e calçado fechado, proibido assim o uso de shorts e camiseta regata, podendo ser utilizado fantasia quando o transporte for para fim recreativo</w:t>
      </w:r>
    </w:p>
    <w:p w:rsidR="00EA1A3F" w:rsidRDefault="00EA1A3F" w:rsidP="00EA1A3F">
      <w:pPr>
        <w:pStyle w:val="Corpodotexto"/>
        <w:spacing w:after="0" w:line="240" w:lineRule="auto"/>
        <w:ind w:firstLine="1701"/>
        <w:jc w:val="both"/>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 xml:space="preserve">c) Deverão ser maiores de idade, </w:t>
      </w:r>
      <w:proofErr w:type="spellStart"/>
      <w:r>
        <w:rPr>
          <w:rFonts w:ascii="Times New Roman" w:hAnsi="Times New Roman" w:cs="Times New Roman"/>
        </w:rPr>
        <w:t>i.é.</w:t>
      </w:r>
      <w:proofErr w:type="spellEnd"/>
      <w:r>
        <w:rPr>
          <w:rFonts w:ascii="Times New Roman" w:hAnsi="Times New Roman" w:cs="Times New Roman"/>
        </w:rPr>
        <w:t>, 18 (dezoito) anos.</w:t>
      </w: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 xml:space="preserve"> </w:t>
      </w: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bCs/>
        </w:rPr>
        <w:t>Art. 10.</w:t>
      </w:r>
      <w:r>
        <w:rPr>
          <w:rFonts w:ascii="Times New Roman" w:hAnsi="Times New Roman" w:cs="Times New Roman"/>
        </w:rPr>
        <w:t xml:space="preserve"> Os </w:t>
      </w:r>
      <w:r>
        <w:rPr>
          <w:rFonts w:ascii="Times New Roman" w:hAnsi="Times New Roman" w:cs="Times New Roman"/>
          <w:color w:val="000000" w:themeColor="text1"/>
        </w:rPr>
        <w:t>prestadores</w:t>
      </w:r>
      <w:r>
        <w:rPr>
          <w:rFonts w:ascii="Times New Roman" w:hAnsi="Times New Roman" w:cs="Times New Roman"/>
        </w:rPr>
        <w:t xml:space="preserve"> do serviço de transporte recreativo e os transportados não poderão ocupar partes externas dos veículos quando estes estiverem em movimento ou não, sendo que a lotação máxima deverá ser respeitada com rigor.</w:t>
      </w:r>
    </w:p>
    <w:p w:rsidR="00EA1A3F" w:rsidRDefault="00EA1A3F" w:rsidP="00EA1A3F">
      <w:pPr>
        <w:pStyle w:val="Corpodotexto"/>
        <w:spacing w:after="0" w:line="240" w:lineRule="auto"/>
        <w:ind w:firstLine="1701"/>
        <w:jc w:val="both"/>
        <w:rPr>
          <w:rFonts w:ascii="Times New Roman" w:hAnsi="Times New Roman" w:cs="Times New Roman"/>
          <w:bCs/>
        </w:rPr>
      </w:pPr>
    </w:p>
    <w:p w:rsidR="00EA1A3F" w:rsidRDefault="00EA1A3F" w:rsidP="00EA1A3F">
      <w:pPr>
        <w:pStyle w:val="Corpodotexto"/>
        <w:spacing w:after="0" w:line="240" w:lineRule="auto"/>
        <w:ind w:firstLine="1701"/>
        <w:jc w:val="both"/>
      </w:pPr>
      <w:r>
        <w:rPr>
          <w:rFonts w:ascii="Times New Roman" w:hAnsi="Times New Roman" w:cs="Times New Roman"/>
          <w:bCs/>
        </w:rPr>
        <w:t xml:space="preserve">Art. 11. </w:t>
      </w:r>
      <w:r>
        <w:rPr>
          <w:rFonts w:ascii="Times New Roman" w:hAnsi="Times New Roman" w:cs="Times New Roman"/>
          <w:color w:val="000000" w:themeColor="text1"/>
        </w:rPr>
        <w:t>A empresa licenciada</w:t>
      </w:r>
      <w:r>
        <w:rPr>
          <w:rFonts w:ascii="Times New Roman" w:hAnsi="Times New Roman" w:cs="Times New Roman"/>
        </w:rPr>
        <w:t xml:space="preserve"> deverá propagar som dentro dos limites permitidos, respeitados os horários, locais e prédios que impõem restrições, observadas as demais disposições desta lei, devendo respeitar de forma rigorosa o silêncio nas proximidades de hospitais, igrejas, escolas, asilos, casas de repouso e saúde, bem como prédios públicos durante seu horário de funcionamento.</w:t>
      </w:r>
    </w:p>
    <w:p w:rsidR="00EA1A3F" w:rsidRDefault="00EA1A3F" w:rsidP="00EA1A3F">
      <w:pPr>
        <w:pStyle w:val="Corpodotexto"/>
        <w:spacing w:after="0" w:line="240" w:lineRule="auto"/>
        <w:ind w:firstLine="1701"/>
        <w:jc w:val="both"/>
        <w:rPr>
          <w:rFonts w:ascii="Times New Roman" w:hAnsi="Times New Roman" w:cs="Times New Roman"/>
          <w:bCs/>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bCs/>
        </w:rPr>
        <w:t>Art. 12.</w:t>
      </w:r>
      <w:r>
        <w:rPr>
          <w:rFonts w:ascii="Times New Roman" w:hAnsi="Times New Roman" w:cs="Times New Roman"/>
        </w:rPr>
        <w:t xml:space="preserve"> Fica expressamente </w:t>
      </w:r>
      <w:proofErr w:type="gramStart"/>
      <w:r>
        <w:rPr>
          <w:rFonts w:ascii="Times New Roman" w:hAnsi="Times New Roman" w:cs="Times New Roman"/>
        </w:rPr>
        <w:t>proibido</w:t>
      </w:r>
      <w:proofErr w:type="gramEnd"/>
      <w:r>
        <w:rPr>
          <w:rFonts w:ascii="Times New Roman" w:hAnsi="Times New Roman" w:cs="Times New Roman"/>
        </w:rPr>
        <w:t xml:space="preserve"> a execução de músicas que fazem apologia a drogas e sexo. As músicas veiculadas nos Veículos de Transporte Recreativo e de Excursão devem respeitar os bons costumes da família, principalmente quando as atividades forem voltadas para o público infantil e adolescente.</w:t>
      </w:r>
    </w:p>
    <w:p w:rsidR="00EA1A3F" w:rsidRDefault="00EA1A3F" w:rsidP="00EA1A3F">
      <w:pPr>
        <w:pStyle w:val="Corpodotexto"/>
        <w:spacing w:after="0" w:line="240" w:lineRule="auto"/>
        <w:ind w:firstLine="1701"/>
        <w:jc w:val="both"/>
        <w:rPr>
          <w:rFonts w:ascii="Times New Roman" w:hAnsi="Times New Roman" w:cs="Times New Roman"/>
          <w:bCs/>
        </w:rPr>
      </w:pPr>
      <w:bookmarkStart w:id="4" w:name="artigo_9"/>
      <w:bookmarkEnd w:id="4"/>
    </w:p>
    <w:p w:rsidR="00EA1A3F" w:rsidRDefault="00EA1A3F" w:rsidP="00EA1A3F">
      <w:pPr>
        <w:pStyle w:val="Corpodotexto"/>
        <w:spacing w:after="0" w:line="240" w:lineRule="auto"/>
        <w:ind w:firstLine="1701"/>
        <w:jc w:val="both"/>
      </w:pPr>
      <w:r>
        <w:rPr>
          <w:rFonts w:ascii="Times New Roman" w:hAnsi="Times New Roman" w:cs="Times New Roman"/>
          <w:bCs/>
        </w:rPr>
        <w:t xml:space="preserve">Art. 13. </w:t>
      </w:r>
      <w:r>
        <w:rPr>
          <w:rFonts w:ascii="Times New Roman" w:hAnsi="Times New Roman" w:cs="Times New Roman"/>
          <w:color w:val="000000" w:themeColor="text1"/>
        </w:rPr>
        <w:t>As licenças</w:t>
      </w:r>
      <w:r>
        <w:rPr>
          <w:rFonts w:ascii="Times New Roman" w:hAnsi="Times New Roman" w:cs="Times New Roman"/>
          <w:color w:val="FF3333"/>
        </w:rPr>
        <w:t xml:space="preserve"> </w:t>
      </w:r>
      <w:r>
        <w:rPr>
          <w:rFonts w:ascii="Times New Roman" w:hAnsi="Times New Roman" w:cs="Times New Roman"/>
        </w:rPr>
        <w:t xml:space="preserve">somente serão autorizadas de forma personalíssima, ou seja, não será permitida a exploração de tais serviços por pessoa alheia a licença, nem sublocar a atividade. </w:t>
      </w:r>
    </w:p>
    <w:p w:rsidR="00EA1A3F" w:rsidRDefault="00EA1A3F" w:rsidP="00EA1A3F">
      <w:pPr>
        <w:pStyle w:val="Corpodotexto"/>
        <w:spacing w:after="0" w:line="240" w:lineRule="auto"/>
        <w:jc w:val="center"/>
        <w:rPr>
          <w:rFonts w:ascii="Times New Roman" w:hAnsi="Times New Roman" w:cs="Times New Roman"/>
          <w:b/>
          <w:bCs/>
        </w:rPr>
      </w:pPr>
    </w:p>
    <w:p w:rsidR="00EA1A3F" w:rsidRDefault="00EA1A3F" w:rsidP="00EA1A3F">
      <w:pPr>
        <w:pStyle w:val="Corpodotexto"/>
        <w:spacing w:after="0" w:line="240" w:lineRule="auto"/>
        <w:jc w:val="center"/>
        <w:rPr>
          <w:rFonts w:ascii="Times New Roman" w:hAnsi="Times New Roman" w:cs="Times New Roman"/>
          <w:b/>
          <w:bCs/>
        </w:rPr>
      </w:pPr>
    </w:p>
    <w:p w:rsidR="00EA1A3F" w:rsidRDefault="00EA1A3F" w:rsidP="00EA1A3F">
      <w:pPr>
        <w:pStyle w:val="Corpodotexto"/>
        <w:spacing w:after="0" w:line="240" w:lineRule="auto"/>
        <w:jc w:val="center"/>
        <w:rPr>
          <w:rFonts w:ascii="Times New Roman" w:hAnsi="Times New Roman" w:cs="Times New Roman"/>
          <w:b/>
          <w:bCs/>
        </w:rPr>
      </w:pPr>
      <w:r>
        <w:rPr>
          <w:rFonts w:ascii="Times New Roman" w:hAnsi="Times New Roman" w:cs="Times New Roman"/>
          <w:b/>
          <w:bCs/>
        </w:rPr>
        <w:t>Da Fiscalização</w:t>
      </w:r>
    </w:p>
    <w:p w:rsidR="00EA1A3F" w:rsidRDefault="00EA1A3F" w:rsidP="00EA1A3F">
      <w:pPr>
        <w:pStyle w:val="Corpodotexto"/>
        <w:spacing w:after="0" w:line="240" w:lineRule="auto"/>
        <w:jc w:val="center"/>
        <w:rPr>
          <w:rFonts w:ascii="Times New Roman" w:hAnsi="Times New Roman" w:cs="Times New Roman"/>
          <w:b/>
          <w:bCs/>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bCs/>
        </w:rPr>
        <w:t xml:space="preserve">Art. 14. </w:t>
      </w:r>
      <w:r>
        <w:rPr>
          <w:rFonts w:ascii="Times New Roman" w:hAnsi="Times New Roman" w:cs="Times New Roman"/>
        </w:rPr>
        <w:t>A fiscalização ao atendimento das disposições deste regulamento ficará a cargo do Setor de Fiscalização de Transportes no âmbito de suas competências, e/ou acompanhado dos demais órgãos fiscalizadores, nas demais disposições desta lei, cada qual no âmbito de suas competências e atribuições.</w:t>
      </w:r>
    </w:p>
    <w:p w:rsidR="00EA1A3F" w:rsidRDefault="00EA1A3F" w:rsidP="00EA1A3F">
      <w:pPr>
        <w:pStyle w:val="Corpodotexto"/>
        <w:spacing w:after="0" w:line="240" w:lineRule="auto"/>
        <w:ind w:firstLine="1701"/>
        <w:jc w:val="both"/>
        <w:rPr>
          <w:rFonts w:ascii="Times New Roman" w:hAnsi="Times New Roman" w:cs="Times New Roman"/>
          <w:bCs/>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bCs/>
        </w:rPr>
        <w:t>Art. 15.</w:t>
      </w:r>
      <w:r>
        <w:rPr>
          <w:rFonts w:ascii="Times New Roman" w:hAnsi="Times New Roman" w:cs="Times New Roman"/>
        </w:rPr>
        <w:t xml:space="preserve"> O descumprimento de qualquer das normas regulamentares desta Lei, importará no cancelamento da licença expedida.</w:t>
      </w:r>
    </w:p>
    <w:p w:rsidR="00EA1A3F" w:rsidRDefault="00EA1A3F" w:rsidP="00EA1A3F">
      <w:pPr>
        <w:pStyle w:val="Corpodotexto"/>
        <w:spacing w:after="0" w:line="240" w:lineRule="auto"/>
        <w:jc w:val="center"/>
        <w:rPr>
          <w:rFonts w:ascii="Times New Roman" w:hAnsi="Times New Roman" w:cs="Times New Roman"/>
          <w:b/>
          <w:bCs/>
        </w:rPr>
      </w:pPr>
    </w:p>
    <w:p w:rsidR="00EA1A3F" w:rsidRDefault="00EA1A3F" w:rsidP="00EA1A3F">
      <w:pPr>
        <w:pStyle w:val="Corpodotexto"/>
        <w:spacing w:after="0" w:line="240" w:lineRule="auto"/>
        <w:jc w:val="center"/>
        <w:rPr>
          <w:rFonts w:ascii="Times New Roman" w:hAnsi="Times New Roman" w:cs="Times New Roman"/>
          <w:b/>
          <w:bCs/>
        </w:rPr>
      </w:pPr>
      <w:r>
        <w:rPr>
          <w:rFonts w:ascii="Times New Roman" w:hAnsi="Times New Roman" w:cs="Times New Roman"/>
          <w:b/>
          <w:bCs/>
        </w:rPr>
        <w:t>Das Multas</w:t>
      </w:r>
    </w:p>
    <w:p w:rsidR="00EA1A3F" w:rsidRDefault="00EA1A3F" w:rsidP="00EA1A3F">
      <w:pPr>
        <w:pStyle w:val="Corpodotexto"/>
        <w:spacing w:after="0" w:line="240" w:lineRule="auto"/>
        <w:jc w:val="center"/>
        <w:rPr>
          <w:rFonts w:ascii="Times New Roman" w:hAnsi="Times New Roman" w:cs="Times New Roman"/>
          <w:b/>
          <w:bCs/>
        </w:rPr>
      </w:pPr>
    </w:p>
    <w:p w:rsidR="00EA1A3F" w:rsidRDefault="00EA1A3F" w:rsidP="00EA1A3F">
      <w:pPr>
        <w:pStyle w:val="Corpodotexto"/>
        <w:spacing w:after="0" w:line="240" w:lineRule="auto"/>
        <w:ind w:firstLine="1701"/>
        <w:jc w:val="both"/>
        <w:rPr>
          <w:rFonts w:ascii="Times New Roman" w:hAnsi="Times New Roman" w:cs="Times New Roman"/>
          <w:color w:val="000000" w:themeColor="text1"/>
        </w:rPr>
      </w:pPr>
      <w:r>
        <w:rPr>
          <w:rFonts w:ascii="Times New Roman" w:hAnsi="Times New Roman" w:cs="Times New Roman"/>
          <w:bCs/>
          <w:color w:val="000000" w:themeColor="text1"/>
        </w:rPr>
        <w:t xml:space="preserve">Art. 16. </w:t>
      </w:r>
      <w:proofErr w:type="gramStart"/>
      <w:r>
        <w:rPr>
          <w:rFonts w:ascii="Times New Roman" w:hAnsi="Times New Roman" w:cs="Times New Roman"/>
          <w:color w:val="000000" w:themeColor="text1"/>
        </w:rPr>
        <w:t>Constitui</w:t>
      </w:r>
      <w:proofErr w:type="gramEnd"/>
      <w:r>
        <w:rPr>
          <w:rFonts w:ascii="Times New Roman" w:hAnsi="Times New Roman" w:cs="Times New Roman"/>
          <w:color w:val="000000" w:themeColor="text1"/>
        </w:rPr>
        <w:t xml:space="preserve"> infração os itens abaixo relacionados, além de outras punições cabíveis nas demais legislações pertinentes: </w:t>
      </w:r>
    </w:p>
    <w:p w:rsidR="00EA1A3F" w:rsidRDefault="00EA1A3F" w:rsidP="00EA1A3F">
      <w:pPr>
        <w:pStyle w:val="Corpodotexto"/>
        <w:spacing w:after="0" w:line="240" w:lineRule="auto"/>
        <w:ind w:firstLine="1701"/>
        <w:rPr>
          <w:rFonts w:ascii="Times New Roman" w:hAnsi="Times New Roman" w:cs="Times New Roman"/>
          <w:color w:val="000000" w:themeColor="text1"/>
        </w:rPr>
      </w:pPr>
    </w:p>
    <w:p w:rsidR="00EA1A3F" w:rsidRDefault="00EA1A3F" w:rsidP="00EA1A3F">
      <w:pPr>
        <w:pStyle w:val="Corpodotexto"/>
        <w:spacing w:after="0" w:line="240" w:lineRule="auto"/>
        <w:ind w:firstLine="1701"/>
        <w:rPr>
          <w:rFonts w:ascii="Times New Roman" w:hAnsi="Times New Roman" w:cs="Times New Roman"/>
          <w:color w:val="000000" w:themeColor="text1"/>
        </w:rPr>
      </w:pPr>
      <w:r>
        <w:rPr>
          <w:rFonts w:ascii="Times New Roman" w:hAnsi="Times New Roman" w:cs="Times New Roman"/>
          <w:color w:val="000000" w:themeColor="text1"/>
        </w:rPr>
        <w:t>I - Fumar, realizar refeições ou outras práticas que não estão vinculadas ao serviço de transporte:</w:t>
      </w:r>
    </w:p>
    <w:p w:rsidR="00EA1A3F" w:rsidRDefault="00EA1A3F" w:rsidP="00EA1A3F">
      <w:pPr>
        <w:pStyle w:val="Corpodotexto"/>
        <w:spacing w:after="0" w:line="240" w:lineRule="auto"/>
        <w:ind w:left="1701"/>
        <w:rPr>
          <w:rFonts w:ascii="Times New Roman" w:hAnsi="Times New Roman" w:cs="Times New Roman"/>
          <w:color w:val="000000" w:themeColor="text1"/>
        </w:rPr>
      </w:pPr>
      <w:r>
        <w:rPr>
          <w:rFonts w:ascii="Times New Roman" w:hAnsi="Times New Roman" w:cs="Times New Roman"/>
          <w:color w:val="000000" w:themeColor="text1"/>
        </w:rPr>
        <w:t>a) Multa</w:t>
      </w:r>
      <w:r>
        <w:rPr>
          <w:rFonts w:ascii="Times New Roman" w:hAnsi="Times New Roman" w:cs="Times New Roman"/>
          <w:color w:val="FF0000"/>
        </w:rPr>
        <w:t xml:space="preserve">: </w:t>
      </w:r>
      <w:r>
        <w:rPr>
          <w:rFonts w:ascii="Times New Roman" w:hAnsi="Times New Roman" w:cs="Times New Roman"/>
          <w:color w:val="000000" w:themeColor="text1"/>
        </w:rPr>
        <w:t>R$ 100,00 (cem reais);</w:t>
      </w:r>
    </w:p>
    <w:p w:rsidR="00EA1A3F" w:rsidRDefault="00EA1A3F" w:rsidP="00EA1A3F">
      <w:pPr>
        <w:pStyle w:val="Corpodotexto"/>
        <w:spacing w:after="0" w:line="240" w:lineRule="auto"/>
        <w:ind w:left="1701"/>
        <w:rPr>
          <w:rFonts w:ascii="Times New Roman" w:eastAsia="Times New Roman" w:hAnsi="Times New Roman" w:cs="Times New Roman"/>
          <w:color w:val="000000" w:themeColor="text1"/>
        </w:rPr>
      </w:pPr>
    </w:p>
    <w:p w:rsidR="00EA1A3F" w:rsidRDefault="00EA1A3F" w:rsidP="00EA1A3F">
      <w:pPr>
        <w:pStyle w:val="Corpodotexto"/>
        <w:spacing w:after="0" w:line="240" w:lineRule="auto"/>
        <w:ind w:left="170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b) Medida Administrativa: em caso de reincidência, cancelamento da permissão;</w:t>
      </w:r>
    </w:p>
    <w:p w:rsidR="00EA1A3F" w:rsidRDefault="00EA1A3F" w:rsidP="00EA1A3F">
      <w:pPr>
        <w:pStyle w:val="Corpodotexto"/>
        <w:spacing w:after="0" w:line="240" w:lineRule="auto"/>
        <w:ind w:firstLine="1701"/>
        <w:jc w:val="both"/>
        <w:rPr>
          <w:rFonts w:ascii="Times New Roman" w:eastAsia="Times New Roman" w:hAnsi="Times New Roman" w:cs="Times New Roman"/>
          <w:color w:val="000000" w:themeColor="text1"/>
        </w:rPr>
      </w:pPr>
    </w:p>
    <w:p w:rsidR="00EA1A3F" w:rsidRDefault="00EA1A3F" w:rsidP="00EA1A3F">
      <w:pPr>
        <w:pStyle w:val="Corpodotexto"/>
        <w:spacing w:after="0" w:line="240" w:lineRule="auto"/>
        <w:ind w:firstLine="170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II - Deixar de atender com presteza, polidez e urbanidade os usuários e a fiscalização:</w:t>
      </w:r>
    </w:p>
    <w:p w:rsidR="00EA1A3F" w:rsidRDefault="00EA1A3F" w:rsidP="00EA1A3F">
      <w:pPr>
        <w:pStyle w:val="Corpodotexto"/>
        <w:spacing w:after="0" w:line="240" w:lineRule="auto"/>
        <w:ind w:firstLine="1701"/>
        <w:jc w:val="both"/>
        <w:rPr>
          <w:rFonts w:ascii="Times New Roman" w:hAnsi="Times New Roman" w:cs="Times New Roman"/>
          <w:color w:val="000000" w:themeColor="text1"/>
        </w:rPr>
      </w:pPr>
      <w:r>
        <w:rPr>
          <w:rFonts w:ascii="Times New Roman" w:hAnsi="Times New Roman" w:cs="Times New Roman"/>
          <w:color w:val="000000" w:themeColor="text1"/>
        </w:rPr>
        <w:t>a) Multa: R$ 200,00 (duzentos reais);</w:t>
      </w:r>
    </w:p>
    <w:p w:rsidR="00EA1A3F" w:rsidRDefault="00EA1A3F" w:rsidP="00EA1A3F">
      <w:pPr>
        <w:pStyle w:val="Corpodotexto"/>
        <w:spacing w:after="0" w:line="240" w:lineRule="auto"/>
        <w:ind w:left="1701"/>
        <w:rPr>
          <w:rFonts w:ascii="Times New Roman" w:eastAsia="Times New Roman" w:hAnsi="Times New Roman" w:cs="Times New Roman"/>
          <w:color w:val="000000" w:themeColor="text1"/>
        </w:rPr>
      </w:pPr>
    </w:p>
    <w:p w:rsidR="00EA1A3F" w:rsidRDefault="00EA1A3F" w:rsidP="00EA1A3F">
      <w:pPr>
        <w:pStyle w:val="Corpodotexto"/>
        <w:spacing w:after="0" w:line="240" w:lineRule="auto"/>
        <w:ind w:left="170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 Medida Administrativa: em caso de reincidência, cancelamento da permissão;</w:t>
      </w:r>
    </w:p>
    <w:p w:rsidR="00EA1A3F" w:rsidRDefault="00EA1A3F" w:rsidP="00EA1A3F">
      <w:pPr>
        <w:pStyle w:val="Corpodotexto"/>
        <w:spacing w:after="0" w:line="240" w:lineRule="auto"/>
        <w:rPr>
          <w:rFonts w:ascii="Times New Roman" w:eastAsia="Times New Roman" w:hAnsi="Times New Roman" w:cs="Times New Roman"/>
          <w:color w:val="000000" w:themeColor="text1"/>
        </w:rPr>
      </w:pPr>
    </w:p>
    <w:p w:rsidR="00EA1A3F" w:rsidRDefault="00EA1A3F" w:rsidP="00EA1A3F">
      <w:pPr>
        <w:pStyle w:val="NormalWeb"/>
        <w:spacing w:before="0" w:after="0" w:line="240" w:lineRule="auto"/>
        <w:ind w:firstLine="1701"/>
        <w:jc w:val="both"/>
        <w:rPr>
          <w:color w:val="000000" w:themeColor="text1"/>
        </w:rPr>
      </w:pPr>
      <w:r>
        <w:rPr>
          <w:color w:val="000000" w:themeColor="text1"/>
        </w:rPr>
        <w:t xml:space="preserve">III - Efetuar serviços de lotação (realizar embarque e desembarque de passageiros ponto a ponto): </w:t>
      </w:r>
    </w:p>
    <w:p w:rsidR="00EA1A3F" w:rsidRDefault="00EA1A3F" w:rsidP="00EA1A3F">
      <w:pPr>
        <w:pStyle w:val="Corpodotexto"/>
        <w:spacing w:after="0" w:line="240" w:lineRule="auto"/>
        <w:ind w:left="1701"/>
        <w:rPr>
          <w:rFonts w:ascii="Times New Roman" w:hAnsi="Times New Roman" w:cs="Times New Roman"/>
          <w:color w:val="000000" w:themeColor="text1"/>
        </w:rPr>
      </w:pPr>
      <w:r>
        <w:rPr>
          <w:rFonts w:ascii="Times New Roman" w:hAnsi="Times New Roman" w:cs="Times New Roman"/>
          <w:color w:val="000000" w:themeColor="text1"/>
        </w:rPr>
        <w:t xml:space="preserve">a) Multa: R$ 350,00 (trezentos e </w:t>
      </w:r>
      <w:proofErr w:type="spellStart"/>
      <w:r>
        <w:rPr>
          <w:rFonts w:ascii="Times New Roman" w:hAnsi="Times New Roman" w:cs="Times New Roman"/>
          <w:color w:val="000000" w:themeColor="text1"/>
        </w:rPr>
        <w:t>cinquenta</w:t>
      </w:r>
      <w:proofErr w:type="spellEnd"/>
      <w:r>
        <w:rPr>
          <w:rFonts w:ascii="Times New Roman" w:hAnsi="Times New Roman" w:cs="Times New Roman"/>
          <w:color w:val="000000" w:themeColor="text1"/>
        </w:rPr>
        <w:t xml:space="preserve"> reais);</w:t>
      </w:r>
    </w:p>
    <w:p w:rsidR="00EA1A3F" w:rsidRDefault="00EA1A3F" w:rsidP="00EA1A3F">
      <w:pPr>
        <w:pStyle w:val="Corpodotexto"/>
        <w:spacing w:after="0" w:line="240" w:lineRule="auto"/>
        <w:ind w:left="1701"/>
        <w:rPr>
          <w:rFonts w:ascii="Times New Roman" w:eastAsia="Times New Roman" w:hAnsi="Times New Roman" w:cs="Times New Roman"/>
          <w:color w:val="000000"/>
        </w:rPr>
      </w:pPr>
    </w:p>
    <w:p w:rsidR="00EA1A3F" w:rsidRDefault="00EA1A3F" w:rsidP="00EA1A3F">
      <w:pPr>
        <w:pStyle w:val="Corpodotexto"/>
        <w:spacing w:after="0" w:line="240" w:lineRule="auto"/>
        <w:ind w:left="1701"/>
      </w:pPr>
      <w:r>
        <w:rPr>
          <w:rFonts w:ascii="Times New Roman" w:eastAsia="Times New Roman" w:hAnsi="Times New Roman" w:cs="Times New Roman"/>
          <w:color w:val="000000"/>
        </w:rPr>
        <w:t>b) Medida Administrativa: apreensão do veículo e cancelamento da permissão;</w:t>
      </w:r>
    </w:p>
    <w:p w:rsidR="00EA1A3F" w:rsidRDefault="00EA1A3F" w:rsidP="00EA1A3F">
      <w:pPr>
        <w:pStyle w:val="Corpodotexto"/>
        <w:spacing w:after="0" w:line="240" w:lineRule="auto"/>
        <w:rPr>
          <w:rFonts w:ascii="Times New Roman" w:eastAsia="Times New Roman" w:hAnsi="Times New Roman" w:cs="Times New Roman"/>
          <w:color w:val="000000"/>
        </w:rPr>
      </w:pPr>
    </w:p>
    <w:p w:rsidR="00EA1A3F" w:rsidRDefault="00EA1A3F" w:rsidP="00EA1A3F">
      <w:pPr>
        <w:pStyle w:val="Padro"/>
        <w:spacing w:line="240" w:lineRule="auto"/>
        <w:ind w:firstLine="1701"/>
        <w:jc w:val="both"/>
      </w:pPr>
      <w:r>
        <w:rPr>
          <w:rFonts w:eastAsia="Times New Roman" w:cs="Times New Roman"/>
          <w:color w:val="000000"/>
        </w:rPr>
        <w:t xml:space="preserve">IV - Colocar em operação veículo que apresente más condições de itens de segurança mecânica ou estrutural que comprometam a segurança dos usuários, </w:t>
      </w:r>
      <w:r>
        <w:rPr>
          <w:rFonts w:eastAsia="Times New Roman" w:cs="Times New Roman"/>
          <w:color w:val="000000" w:themeColor="text1"/>
        </w:rPr>
        <w:t>sem o porte</w:t>
      </w:r>
      <w:r>
        <w:rPr>
          <w:rFonts w:eastAsia="Times New Roman" w:cs="Times New Roman"/>
          <w:color w:val="000000"/>
        </w:rPr>
        <w:t xml:space="preserve"> ou estar vencida a documentação do veículo ou de seus condutores/guias, ou não realizar/estar vencida a vistoria anual conforme especificações da Secretaria de Transportes e Serviços Urbanos:</w:t>
      </w:r>
    </w:p>
    <w:p w:rsidR="00EA1A3F" w:rsidRDefault="00EA1A3F" w:rsidP="00EA1A3F">
      <w:pPr>
        <w:pStyle w:val="Corpodotexto"/>
        <w:spacing w:after="0" w:line="240" w:lineRule="auto"/>
        <w:ind w:left="1701"/>
        <w:rPr>
          <w:rFonts w:ascii="Times New Roman" w:hAnsi="Times New Roman" w:cs="Times New Roman"/>
          <w:color w:val="000000" w:themeColor="text1"/>
        </w:rPr>
      </w:pPr>
      <w:r>
        <w:rPr>
          <w:rFonts w:ascii="Times New Roman" w:hAnsi="Times New Roman" w:cs="Times New Roman"/>
        </w:rPr>
        <w:t xml:space="preserve">a) Multa: </w:t>
      </w:r>
      <w:r>
        <w:rPr>
          <w:rFonts w:ascii="Times New Roman" w:hAnsi="Times New Roman" w:cs="Times New Roman"/>
          <w:color w:val="000000" w:themeColor="text1"/>
        </w:rPr>
        <w:t>R$ 500,00 (quinhentos reais);</w:t>
      </w:r>
    </w:p>
    <w:p w:rsidR="00EA1A3F" w:rsidRDefault="00EA1A3F" w:rsidP="00EA1A3F">
      <w:pPr>
        <w:pStyle w:val="Corpodotexto"/>
        <w:spacing w:after="0" w:line="240" w:lineRule="auto"/>
        <w:ind w:left="1701"/>
        <w:rPr>
          <w:rFonts w:ascii="Times New Roman" w:eastAsia="Times New Roman" w:hAnsi="Times New Roman" w:cs="Times New Roman"/>
          <w:color w:val="000000" w:themeColor="text1"/>
        </w:rPr>
      </w:pPr>
    </w:p>
    <w:p w:rsidR="00EA1A3F" w:rsidRDefault="00EA1A3F" w:rsidP="00EA1A3F">
      <w:pPr>
        <w:pStyle w:val="Corpodotexto"/>
        <w:spacing w:after="0" w:line="240" w:lineRule="auto"/>
        <w:ind w:left="1701"/>
        <w:rPr>
          <w:color w:val="000000" w:themeColor="text1"/>
        </w:rPr>
      </w:pPr>
      <w:r>
        <w:rPr>
          <w:rFonts w:ascii="Times New Roman" w:eastAsia="Times New Roman" w:hAnsi="Times New Roman" w:cs="Times New Roman"/>
          <w:color w:val="000000" w:themeColor="text1"/>
        </w:rPr>
        <w:t>b) Medida Administrativa: apreensão do veículo e cancelamento da permissão;</w:t>
      </w:r>
    </w:p>
    <w:p w:rsidR="00EA1A3F" w:rsidRDefault="00EA1A3F" w:rsidP="00EA1A3F">
      <w:pPr>
        <w:pStyle w:val="Corpodotexto"/>
        <w:spacing w:after="0" w:line="240" w:lineRule="auto"/>
        <w:rPr>
          <w:rFonts w:ascii="Times New Roman" w:eastAsia="Times New Roman" w:hAnsi="Times New Roman" w:cs="Times New Roman"/>
          <w:color w:val="000000" w:themeColor="text1"/>
        </w:rPr>
      </w:pPr>
    </w:p>
    <w:p w:rsidR="00EA1A3F" w:rsidRDefault="00EA1A3F" w:rsidP="00EA1A3F">
      <w:pPr>
        <w:pStyle w:val="Padro"/>
        <w:spacing w:line="240" w:lineRule="auto"/>
        <w:ind w:firstLine="1701"/>
        <w:jc w:val="both"/>
        <w:rPr>
          <w:rFonts w:eastAsia="Times New Roman" w:cs="Times New Roman"/>
          <w:color w:val="000000" w:themeColor="text1"/>
        </w:rPr>
      </w:pPr>
      <w:r>
        <w:rPr>
          <w:rFonts w:eastAsia="Times New Roman" w:cs="Times New Roman"/>
          <w:color w:val="000000" w:themeColor="text1"/>
        </w:rPr>
        <w:t>V - Descumprir a autorização, decretos, portarias, editais, avisos, determinações, notificações, comunicações, circulares, instruções ou ordens de serviço baixadas pela SETRANS:</w:t>
      </w:r>
    </w:p>
    <w:p w:rsidR="00EA1A3F" w:rsidRDefault="00EA1A3F" w:rsidP="00EA1A3F">
      <w:pPr>
        <w:pStyle w:val="Corpodotexto"/>
        <w:spacing w:after="0" w:line="240" w:lineRule="auto"/>
        <w:ind w:left="1701"/>
        <w:jc w:val="both"/>
        <w:rPr>
          <w:rFonts w:ascii="Times New Roman" w:hAnsi="Times New Roman" w:cs="Times New Roman"/>
          <w:color w:val="000000" w:themeColor="text1"/>
        </w:rPr>
      </w:pPr>
    </w:p>
    <w:p w:rsidR="00EA1A3F" w:rsidRDefault="00EA1A3F" w:rsidP="00EA1A3F">
      <w:pPr>
        <w:pStyle w:val="Corpodotexto"/>
        <w:spacing w:after="0" w:line="240" w:lineRule="auto"/>
        <w:ind w:left="1701"/>
        <w:jc w:val="both"/>
        <w:rPr>
          <w:rFonts w:ascii="Times New Roman" w:hAnsi="Times New Roman" w:cs="Times New Roman"/>
          <w:color w:val="000000" w:themeColor="text1"/>
        </w:rPr>
      </w:pPr>
      <w:r>
        <w:rPr>
          <w:rFonts w:ascii="Times New Roman" w:hAnsi="Times New Roman" w:cs="Times New Roman"/>
          <w:color w:val="000000" w:themeColor="text1"/>
        </w:rPr>
        <w:t>a) Multa: R$ 1.000,00 (um mil reais);</w:t>
      </w:r>
    </w:p>
    <w:p w:rsidR="00EA1A3F" w:rsidRDefault="00EA1A3F" w:rsidP="00EA1A3F">
      <w:pPr>
        <w:pStyle w:val="Corpodotexto"/>
        <w:spacing w:after="0" w:line="240" w:lineRule="auto"/>
        <w:ind w:left="1701"/>
        <w:rPr>
          <w:rFonts w:ascii="Times New Roman" w:eastAsia="Times New Roman" w:hAnsi="Times New Roman" w:cs="Times New Roman"/>
          <w:color w:val="000000" w:themeColor="text1"/>
        </w:rPr>
      </w:pPr>
    </w:p>
    <w:p w:rsidR="00EA1A3F" w:rsidRDefault="00EA1A3F" w:rsidP="00EA1A3F">
      <w:pPr>
        <w:pStyle w:val="Corpodotexto"/>
        <w:spacing w:after="0" w:line="240" w:lineRule="auto"/>
        <w:ind w:left="1701"/>
        <w:rPr>
          <w:color w:val="000000" w:themeColor="text1"/>
        </w:rPr>
      </w:pPr>
      <w:r>
        <w:rPr>
          <w:rFonts w:ascii="Times New Roman" w:eastAsia="Times New Roman" w:hAnsi="Times New Roman" w:cs="Times New Roman"/>
          <w:color w:val="000000" w:themeColor="text1"/>
        </w:rPr>
        <w:t xml:space="preserve">b) </w:t>
      </w:r>
      <w:bookmarkStart w:id="5" w:name="__DdeLink__1139_582201084"/>
      <w:r>
        <w:rPr>
          <w:rFonts w:ascii="Times New Roman" w:eastAsia="Times New Roman" w:hAnsi="Times New Roman" w:cs="Times New Roman"/>
          <w:color w:val="000000" w:themeColor="text1"/>
        </w:rPr>
        <w:t>Medida Administrativa: apreensão do veículo</w:t>
      </w:r>
      <w:bookmarkEnd w:id="5"/>
      <w:r>
        <w:rPr>
          <w:rFonts w:ascii="Times New Roman" w:eastAsia="Times New Roman" w:hAnsi="Times New Roman" w:cs="Times New Roman"/>
          <w:color w:val="000000" w:themeColor="text1"/>
        </w:rPr>
        <w:t xml:space="preserve"> e cancelamento da permissão;</w:t>
      </w:r>
    </w:p>
    <w:p w:rsidR="00EA1A3F" w:rsidRDefault="00EA1A3F" w:rsidP="00EA1A3F">
      <w:pPr>
        <w:pStyle w:val="Corpodotexto"/>
        <w:spacing w:after="0" w:line="240" w:lineRule="auto"/>
        <w:rPr>
          <w:rFonts w:ascii="Times New Roman" w:eastAsia="Times New Roman" w:hAnsi="Times New Roman" w:cs="Times New Roman"/>
          <w:color w:val="000000" w:themeColor="text1"/>
        </w:rPr>
      </w:pPr>
    </w:p>
    <w:p w:rsidR="00EA1A3F" w:rsidRDefault="00EA1A3F" w:rsidP="00EA1A3F">
      <w:pPr>
        <w:pStyle w:val="Corpodotexto"/>
        <w:tabs>
          <w:tab w:val="left" w:pos="540"/>
          <w:tab w:val="left" w:pos="708"/>
        </w:tabs>
        <w:spacing w:after="0" w:line="240" w:lineRule="auto"/>
        <w:ind w:firstLine="1701"/>
        <w:jc w:val="both"/>
        <w:rPr>
          <w:rFonts w:ascii="Times New Roman" w:hAnsi="Times New Roman" w:cs="Times New Roman"/>
          <w:color w:val="000000" w:themeColor="text1"/>
        </w:rPr>
      </w:pPr>
      <w:r>
        <w:rPr>
          <w:rFonts w:ascii="Times New Roman" w:hAnsi="Times New Roman" w:cs="Times New Roman"/>
          <w:color w:val="000000" w:themeColor="text1"/>
        </w:rPr>
        <w:t>VI – Prestação de serviço clandestino de transporte/ sem licença municipal:</w:t>
      </w:r>
    </w:p>
    <w:p w:rsidR="00EA1A3F" w:rsidRDefault="00EA1A3F" w:rsidP="00EA1A3F">
      <w:pPr>
        <w:pStyle w:val="Corpodotexto"/>
        <w:tabs>
          <w:tab w:val="left" w:pos="540"/>
          <w:tab w:val="left" w:pos="708"/>
        </w:tabs>
        <w:spacing w:after="0" w:line="240" w:lineRule="auto"/>
        <w:ind w:firstLine="1701"/>
        <w:jc w:val="both"/>
        <w:rPr>
          <w:rFonts w:ascii="Times New Roman" w:hAnsi="Times New Roman" w:cs="Times New Roman"/>
        </w:rPr>
      </w:pPr>
      <w:r>
        <w:rPr>
          <w:rFonts w:ascii="Times New Roman" w:hAnsi="Times New Roman" w:cs="Times New Roman"/>
          <w:color w:val="000000" w:themeColor="text1"/>
        </w:rPr>
        <w:t xml:space="preserve">a) Multa: </w:t>
      </w:r>
      <w:proofErr w:type="gramStart"/>
      <w:r>
        <w:rPr>
          <w:rFonts w:ascii="Times New Roman" w:hAnsi="Times New Roman" w:cs="Times New Roman"/>
          <w:color w:val="000000" w:themeColor="text1"/>
        </w:rPr>
        <w:t>R$ 2.500,00 (dois mil e quinhentos reais) mais reajuste</w:t>
      </w:r>
      <w:proofErr w:type="gramEnd"/>
      <w:r>
        <w:rPr>
          <w:rFonts w:ascii="Times New Roman" w:hAnsi="Times New Roman" w:cs="Times New Roman"/>
          <w:color w:val="000000" w:themeColor="text1"/>
        </w:rPr>
        <w:t xml:space="preserve"> anual</w:t>
      </w:r>
      <w:r>
        <w:rPr>
          <w:rFonts w:ascii="Times New Roman" w:hAnsi="Times New Roman" w:cs="Times New Roman"/>
        </w:rPr>
        <w:t xml:space="preserve"> conforme previsto na Lei Municipal nº 3.741/2013;</w:t>
      </w:r>
    </w:p>
    <w:p w:rsidR="00EA1A3F" w:rsidRDefault="00EA1A3F" w:rsidP="00EA1A3F">
      <w:pPr>
        <w:pStyle w:val="Corpodotexto"/>
        <w:tabs>
          <w:tab w:val="left" w:pos="540"/>
          <w:tab w:val="left" w:pos="708"/>
        </w:tabs>
        <w:spacing w:after="0" w:line="240" w:lineRule="auto"/>
        <w:ind w:left="1701"/>
        <w:jc w:val="both"/>
        <w:rPr>
          <w:rFonts w:ascii="Times New Roman" w:hAnsi="Times New Roman" w:cs="Times New Roman"/>
        </w:rPr>
      </w:pPr>
    </w:p>
    <w:p w:rsidR="00EA1A3F" w:rsidRDefault="00EA1A3F" w:rsidP="00EA1A3F">
      <w:pPr>
        <w:pStyle w:val="Corpodotexto"/>
        <w:tabs>
          <w:tab w:val="left" w:pos="540"/>
          <w:tab w:val="left" w:pos="708"/>
        </w:tabs>
        <w:spacing w:after="0" w:line="240" w:lineRule="auto"/>
        <w:ind w:left="1701"/>
        <w:jc w:val="both"/>
        <w:rPr>
          <w:rFonts w:ascii="Times New Roman" w:eastAsia="Times New Roman" w:hAnsi="Times New Roman" w:cs="Times New Roman"/>
          <w:color w:val="000000"/>
        </w:rPr>
      </w:pPr>
      <w:r>
        <w:rPr>
          <w:rFonts w:ascii="Times New Roman" w:hAnsi="Times New Roman" w:cs="Times New Roman"/>
        </w:rPr>
        <w:t xml:space="preserve">b) </w:t>
      </w:r>
      <w:r>
        <w:rPr>
          <w:rFonts w:ascii="Times New Roman" w:eastAsia="Times New Roman" w:hAnsi="Times New Roman" w:cs="Times New Roman"/>
          <w:color w:val="000000"/>
        </w:rPr>
        <w:t>Medida Administrativa: apreensão do veículo.</w:t>
      </w:r>
    </w:p>
    <w:p w:rsidR="00EA1A3F" w:rsidRDefault="00EA1A3F" w:rsidP="00EA1A3F">
      <w:pPr>
        <w:pStyle w:val="Padro"/>
        <w:tabs>
          <w:tab w:val="left" w:pos="540"/>
        </w:tabs>
        <w:spacing w:line="240" w:lineRule="auto"/>
        <w:ind w:firstLine="1701"/>
        <w:jc w:val="both"/>
        <w:rPr>
          <w:rFonts w:cs="Times New Roman"/>
          <w:bCs/>
        </w:rPr>
      </w:pPr>
    </w:p>
    <w:p w:rsidR="00EA1A3F" w:rsidRDefault="00EA1A3F" w:rsidP="00EA1A3F">
      <w:pPr>
        <w:pStyle w:val="Padro"/>
        <w:tabs>
          <w:tab w:val="left" w:pos="540"/>
        </w:tabs>
        <w:spacing w:line="240" w:lineRule="auto"/>
        <w:ind w:firstLine="1701"/>
        <w:jc w:val="both"/>
        <w:rPr>
          <w:rFonts w:cs="Times New Roman"/>
          <w:color w:val="000000" w:themeColor="text1"/>
        </w:rPr>
      </w:pPr>
      <w:r>
        <w:rPr>
          <w:rFonts w:cs="Times New Roman"/>
          <w:bCs/>
        </w:rPr>
        <w:t xml:space="preserve">Art. 17. </w:t>
      </w:r>
      <w:r>
        <w:rPr>
          <w:rFonts w:cs="Times New Roman"/>
        </w:rPr>
        <w:t xml:space="preserve">As multas e taxas referentes aos serviços serão </w:t>
      </w:r>
      <w:proofErr w:type="gramStart"/>
      <w:r>
        <w:rPr>
          <w:rFonts w:cs="Times New Roman"/>
        </w:rPr>
        <w:t>destinados</w:t>
      </w:r>
      <w:proofErr w:type="gramEnd"/>
      <w:r>
        <w:rPr>
          <w:rFonts w:cs="Times New Roman"/>
        </w:rPr>
        <w:t xml:space="preserve"> ao Fundo Municipal de Trânsito e Transporte - FMTT, conforme estabelecido pelo Art. 2º, Inciso III da Lei Municipal nº </w:t>
      </w:r>
      <w:r>
        <w:rPr>
          <w:rFonts w:cs="Times New Roman"/>
          <w:color w:val="000000" w:themeColor="text1"/>
        </w:rPr>
        <w:t>3.811, de 23/05/2014, com reajuste anual de acordo com o índice IPCA-E ou outro que o substitua.</w:t>
      </w:r>
    </w:p>
    <w:p w:rsidR="00EA1A3F" w:rsidRDefault="00EA1A3F" w:rsidP="00EA1A3F">
      <w:pPr>
        <w:pStyle w:val="Padro"/>
        <w:tabs>
          <w:tab w:val="left" w:pos="540"/>
        </w:tabs>
        <w:spacing w:line="240" w:lineRule="auto"/>
        <w:jc w:val="both"/>
        <w:rPr>
          <w:rFonts w:cs="Times New Roman"/>
        </w:rPr>
      </w:pPr>
    </w:p>
    <w:p w:rsidR="00EA1A3F" w:rsidRDefault="00EA1A3F" w:rsidP="00EA1A3F">
      <w:pPr>
        <w:pStyle w:val="Corpodotexto"/>
        <w:spacing w:after="0" w:line="240" w:lineRule="auto"/>
        <w:jc w:val="center"/>
        <w:rPr>
          <w:rStyle w:val="nfaseforte"/>
          <w:rFonts w:ascii="Times New Roman" w:hAnsi="Times New Roman"/>
        </w:rPr>
      </w:pPr>
      <w:r>
        <w:rPr>
          <w:rStyle w:val="nfaseforte"/>
          <w:rFonts w:ascii="Times New Roman" w:hAnsi="Times New Roman" w:cs="Times New Roman"/>
        </w:rPr>
        <w:lastRenderedPageBreak/>
        <w:t>Dos Recursos</w:t>
      </w:r>
    </w:p>
    <w:p w:rsidR="00EA1A3F" w:rsidRDefault="00EA1A3F" w:rsidP="00EA1A3F">
      <w:pPr>
        <w:pStyle w:val="Corpodotexto"/>
        <w:spacing w:after="0" w:line="240" w:lineRule="auto"/>
        <w:jc w:val="center"/>
        <w:rPr>
          <w:rStyle w:val="nfaseforte"/>
          <w:rFonts w:ascii="Times New Roman" w:hAnsi="Times New Roman" w:cs="Times New Roman"/>
        </w:rPr>
      </w:pPr>
    </w:p>
    <w:p w:rsidR="00EA1A3F" w:rsidRDefault="00EA1A3F" w:rsidP="00EA1A3F">
      <w:pPr>
        <w:pStyle w:val="Corpodotexto"/>
        <w:spacing w:after="0" w:line="240" w:lineRule="auto"/>
        <w:ind w:firstLine="1701"/>
        <w:jc w:val="both"/>
      </w:pPr>
      <w:r>
        <w:rPr>
          <w:rStyle w:val="nfaseforte"/>
          <w:rFonts w:ascii="Times New Roman" w:hAnsi="Times New Roman" w:cs="Times New Roman"/>
          <w:b w:val="0"/>
        </w:rPr>
        <w:t>Art. 18</w:t>
      </w:r>
      <w:r>
        <w:rPr>
          <w:rStyle w:val="nfaseforte"/>
          <w:rFonts w:ascii="Times New Roman" w:hAnsi="Times New Roman" w:cs="Times New Roman"/>
        </w:rPr>
        <w:t>.</w:t>
      </w:r>
      <w:r>
        <w:rPr>
          <w:rFonts w:ascii="Times New Roman" w:hAnsi="Times New Roman" w:cs="Times New Roman"/>
        </w:rPr>
        <w:t xml:space="preserve"> O procedimento para julgamento de penalidades de multas será iniciado com a abertura de processo administrativo, devidamente autuado, assegurada </w:t>
      </w:r>
      <w:proofErr w:type="gramStart"/>
      <w:r>
        <w:rPr>
          <w:rFonts w:ascii="Times New Roman" w:hAnsi="Times New Roman" w:cs="Times New Roman"/>
        </w:rPr>
        <w:t>ampla defesa e contraditório</w:t>
      </w:r>
      <w:proofErr w:type="gramEnd"/>
      <w:r>
        <w:rPr>
          <w:rFonts w:ascii="Times New Roman" w:hAnsi="Times New Roman" w:cs="Times New Roman"/>
        </w:rPr>
        <w:t>.</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Parágrafo único. O prazo para interposição do recurso será de 10 (dez) dias úteis contados da data de recebimento da autuação, findo esse prazo, não será mais aceito qualquer recurso.</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rPr>
      </w:pPr>
      <w:r>
        <w:rPr>
          <w:rStyle w:val="nfaseforte"/>
          <w:rFonts w:ascii="Times New Roman" w:hAnsi="Times New Roman" w:cs="Times New Roman"/>
          <w:b w:val="0"/>
        </w:rPr>
        <w:t>Art. 19</w:t>
      </w:r>
      <w:r>
        <w:rPr>
          <w:rStyle w:val="nfaseforte"/>
          <w:rFonts w:ascii="Times New Roman" w:hAnsi="Times New Roman" w:cs="Times New Roman"/>
        </w:rPr>
        <w:t xml:space="preserve">. </w:t>
      </w:r>
      <w:r>
        <w:rPr>
          <w:rFonts w:ascii="Times New Roman" w:hAnsi="Times New Roman" w:cs="Times New Roman"/>
        </w:rPr>
        <w:t>Os processos de que trata o artigo anterior serão julgados pela Comissão de Infrações e Penalidades - CIP já constituída na SETRANS.</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 1º Da decisão da CIP, cabe recurso ao Secretário de Transporte e Serviços Urbanos no prazo máximo de 15 (quinze) dias corridos, contados da data do recebimento da decisão.</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 xml:space="preserve">§ 2º Findo o prazo e não sendo apresentado o recurso ou sendo indeferido pelo secretário, será lavrada pela Fiscalização de Transportes, a guia para recolhimento da multa com o prazo de 30 (trinta) dias para seu pagamento. </w:t>
      </w:r>
    </w:p>
    <w:p w:rsidR="00EA1A3F" w:rsidRDefault="00EA1A3F" w:rsidP="00EA1A3F">
      <w:pPr>
        <w:pStyle w:val="Corpodotexto"/>
        <w:spacing w:after="0" w:line="240" w:lineRule="auto"/>
        <w:ind w:firstLine="1701"/>
        <w:jc w:val="both"/>
        <w:rPr>
          <w:rFonts w:ascii="Times New Roman" w:hAnsi="Times New Roman" w:cs="Times New Roman"/>
        </w:rPr>
      </w:pPr>
    </w:p>
    <w:p w:rsidR="00EA1A3F" w:rsidRDefault="00EA1A3F" w:rsidP="00EA1A3F">
      <w:pPr>
        <w:pStyle w:val="Corpodotexto"/>
        <w:spacing w:after="0" w:line="240" w:lineRule="auto"/>
        <w:ind w:firstLine="1701"/>
        <w:jc w:val="both"/>
        <w:rPr>
          <w:rFonts w:ascii="Times New Roman" w:hAnsi="Times New Roman" w:cs="Times New Roman"/>
        </w:rPr>
      </w:pPr>
      <w:r>
        <w:rPr>
          <w:rFonts w:ascii="Times New Roman" w:hAnsi="Times New Roman" w:cs="Times New Roman"/>
        </w:rPr>
        <w:t xml:space="preserve">§ 3º Caso não seja paga a multa no prazo constante do parágrafo anterior, a mesma será inscrita na Seção de Dívida Ativa do Município, sendo que, para a </w:t>
      </w:r>
      <w:r>
        <w:rPr>
          <w:rFonts w:ascii="Times New Roman" w:hAnsi="Times New Roman" w:cs="Times New Roman"/>
          <w:color w:val="000000" w:themeColor="text1"/>
        </w:rPr>
        <w:t>renovação da licença</w:t>
      </w:r>
      <w:r>
        <w:rPr>
          <w:rFonts w:ascii="Times New Roman" w:hAnsi="Times New Roman" w:cs="Times New Roman"/>
          <w:color w:val="FF0000"/>
        </w:rPr>
        <w:t xml:space="preserve"> </w:t>
      </w:r>
      <w:r>
        <w:rPr>
          <w:rFonts w:ascii="Times New Roman" w:hAnsi="Times New Roman" w:cs="Times New Roman"/>
        </w:rPr>
        <w:t>deverá a mesma estar quitada.</w:t>
      </w:r>
    </w:p>
    <w:p w:rsidR="00EA1A3F" w:rsidRDefault="00EA1A3F" w:rsidP="00EA1A3F">
      <w:pPr>
        <w:pStyle w:val="Corpodotexto"/>
        <w:spacing w:after="0" w:line="240" w:lineRule="auto"/>
        <w:ind w:firstLine="1701"/>
        <w:jc w:val="both"/>
      </w:pPr>
    </w:p>
    <w:p w:rsidR="00EA1A3F" w:rsidRDefault="00EA1A3F" w:rsidP="00EA1A3F">
      <w:pPr>
        <w:pStyle w:val="Corpodotexto"/>
        <w:spacing w:after="0" w:line="240" w:lineRule="auto"/>
        <w:ind w:firstLine="1701"/>
        <w:jc w:val="both"/>
        <w:rPr>
          <w:rFonts w:ascii="Times New Roman" w:hAnsi="Times New Roman" w:cs="Times New Roman"/>
          <w:b/>
        </w:rPr>
      </w:pPr>
      <w:r>
        <w:rPr>
          <w:rStyle w:val="nfaseforte"/>
          <w:rFonts w:ascii="Times New Roman" w:hAnsi="Times New Roman" w:cs="Times New Roman"/>
          <w:b w:val="0"/>
        </w:rPr>
        <w:t xml:space="preserve">Art. 20. Fica o Chefe do Poder Executivo autorizado a </w:t>
      </w:r>
      <w:proofErr w:type="gramStart"/>
      <w:r>
        <w:rPr>
          <w:rStyle w:val="nfaseforte"/>
          <w:rFonts w:ascii="Times New Roman" w:hAnsi="Times New Roman" w:cs="Times New Roman"/>
          <w:b w:val="0"/>
        </w:rPr>
        <w:t>regulamentar através de Decreto, disposições</w:t>
      </w:r>
      <w:proofErr w:type="gramEnd"/>
      <w:r>
        <w:rPr>
          <w:rStyle w:val="nfaseforte"/>
          <w:rFonts w:ascii="Times New Roman" w:hAnsi="Times New Roman" w:cs="Times New Roman"/>
          <w:b w:val="0"/>
        </w:rPr>
        <w:t xml:space="preserve"> omissas ou outras relativas ao disposto na presente Lei</w:t>
      </w:r>
      <w:r>
        <w:rPr>
          <w:rFonts w:ascii="Times New Roman" w:hAnsi="Times New Roman" w:cs="Times New Roman"/>
          <w:b/>
        </w:rPr>
        <w:t>.</w:t>
      </w:r>
    </w:p>
    <w:p w:rsidR="00EA1A3F" w:rsidRDefault="00EA1A3F" w:rsidP="00EA1A3F">
      <w:pPr>
        <w:pStyle w:val="Corpodotexto"/>
        <w:spacing w:after="0" w:line="240" w:lineRule="auto"/>
        <w:ind w:firstLine="1701"/>
        <w:jc w:val="both"/>
        <w:rPr>
          <w:rFonts w:ascii="Times New Roman" w:hAnsi="Times New Roman" w:cs="Times New Roman"/>
          <w:b/>
        </w:rPr>
      </w:pPr>
    </w:p>
    <w:p w:rsidR="00EA1A3F" w:rsidRDefault="00EA1A3F" w:rsidP="00EA1A3F">
      <w:pPr>
        <w:pStyle w:val="Corpodotexto"/>
        <w:spacing w:after="0" w:line="240" w:lineRule="auto"/>
        <w:ind w:firstLine="1701"/>
        <w:jc w:val="both"/>
        <w:rPr>
          <w:rFonts w:ascii="Times New Roman" w:hAnsi="Times New Roman" w:cs="Times New Roman"/>
        </w:rPr>
      </w:pPr>
      <w:r>
        <w:rPr>
          <w:rStyle w:val="nfaseforte"/>
          <w:rFonts w:ascii="Times New Roman" w:hAnsi="Times New Roman" w:cs="Times New Roman"/>
          <w:b w:val="0"/>
        </w:rPr>
        <w:t>Art. 21</w:t>
      </w:r>
      <w:r>
        <w:rPr>
          <w:rStyle w:val="nfaseforte"/>
          <w:rFonts w:ascii="Times New Roman" w:hAnsi="Times New Roman" w:cs="Times New Roman"/>
        </w:rPr>
        <w:t>.</w:t>
      </w:r>
      <w:r>
        <w:rPr>
          <w:rFonts w:ascii="Times New Roman" w:hAnsi="Times New Roman" w:cs="Times New Roman"/>
        </w:rPr>
        <w:t xml:space="preserve">  Esta Lei entra em vigor na data de sua publicação.</w:t>
      </w:r>
    </w:p>
    <w:p w:rsidR="00EA1A3F" w:rsidRDefault="00EA1A3F" w:rsidP="00EA1A3F">
      <w:pPr>
        <w:pStyle w:val="Corpodotexto"/>
        <w:spacing w:after="0" w:line="240" w:lineRule="auto"/>
        <w:jc w:val="center"/>
        <w:rPr>
          <w:rFonts w:ascii="Times New Roman" w:hAnsi="Times New Roman" w:cs="Times New Roman"/>
        </w:rPr>
      </w:pPr>
      <w:r>
        <w:rPr>
          <w:rFonts w:ascii="Times New Roman" w:hAnsi="Times New Roman" w:cs="Times New Roman"/>
        </w:rPr>
        <w:br/>
        <w:t>Prefeitura Municipal de Aracruz, 15 de Março de 2021.</w:t>
      </w:r>
    </w:p>
    <w:p w:rsidR="00EA1A3F" w:rsidRDefault="00EA1A3F" w:rsidP="00EA1A3F">
      <w:pPr>
        <w:pStyle w:val="Corpodotexto"/>
        <w:spacing w:after="0" w:line="240" w:lineRule="auto"/>
        <w:jc w:val="center"/>
        <w:rPr>
          <w:rFonts w:ascii="Times New Roman" w:hAnsi="Times New Roman" w:cs="Times New Roman"/>
        </w:rPr>
      </w:pPr>
    </w:p>
    <w:p w:rsidR="00EA1A3F" w:rsidRDefault="00EA1A3F" w:rsidP="00EA1A3F">
      <w:pPr>
        <w:pStyle w:val="Corpodotexto"/>
        <w:spacing w:after="0" w:line="240" w:lineRule="auto"/>
        <w:jc w:val="center"/>
        <w:rPr>
          <w:rFonts w:ascii="Times New Roman" w:hAnsi="Times New Roman" w:cs="Times New Roman"/>
        </w:rPr>
      </w:pPr>
    </w:p>
    <w:p w:rsidR="00EA1A3F" w:rsidRDefault="00EA1A3F" w:rsidP="00EA1A3F">
      <w:pPr>
        <w:pStyle w:val="Corpodotexto"/>
        <w:spacing w:after="0" w:line="240" w:lineRule="auto"/>
        <w:jc w:val="center"/>
        <w:rPr>
          <w:rFonts w:ascii="Times New Roman" w:hAnsi="Times New Roman" w:cs="Times New Roman"/>
        </w:rPr>
      </w:pPr>
      <w:r>
        <w:rPr>
          <w:rFonts w:ascii="Times New Roman" w:hAnsi="Times New Roman" w:cs="Times New Roman"/>
        </w:rPr>
        <w:t>LUIZ CARLOS COUTINHO</w:t>
      </w:r>
    </w:p>
    <w:p w:rsidR="00EA1A3F" w:rsidRDefault="00EA1A3F" w:rsidP="00EA1A3F">
      <w:pPr>
        <w:pStyle w:val="Corpodotexto"/>
        <w:spacing w:after="0" w:line="240" w:lineRule="auto"/>
        <w:jc w:val="center"/>
        <w:rPr>
          <w:rFonts w:ascii="Times New Roman" w:hAnsi="Times New Roman" w:cs="Times New Roman"/>
        </w:rPr>
      </w:pPr>
      <w:r>
        <w:rPr>
          <w:rFonts w:ascii="Times New Roman" w:hAnsi="Times New Roman" w:cs="Times New Roman"/>
        </w:rPr>
        <w:t>Prefeito Municipal</w:t>
      </w: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ANEXO I</w:t>
      </w:r>
    </w:p>
    <w:p w:rsidR="00EA1A3F" w:rsidRDefault="00EA1A3F" w:rsidP="00EA1A3F">
      <w:pPr>
        <w:pStyle w:val="Corpodotexto"/>
        <w:spacing w:after="0" w:line="240" w:lineRule="auto"/>
        <w:jc w:val="center"/>
        <w:rPr>
          <w:rFonts w:ascii="Times New Roman" w:hAnsi="Times New Roman" w:cs="Times New Roman"/>
          <w:b/>
          <w:sz w:val="28"/>
          <w:szCs w:val="28"/>
        </w:rPr>
      </w:pPr>
    </w:p>
    <w:p w:rsidR="00EA1A3F" w:rsidRDefault="00EA1A3F" w:rsidP="00EA1A3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sz w:val="28"/>
          <w:szCs w:val="28"/>
        </w:rPr>
        <w:t xml:space="preserve">DOCUMENTOS PARA SOLICITAÇÃO DE </w:t>
      </w:r>
      <w:r>
        <w:rPr>
          <w:rFonts w:ascii="Times New Roman" w:hAnsi="Times New Roman" w:cs="Times New Roman"/>
          <w:b/>
          <w:color w:val="000000" w:themeColor="text1"/>
          <w:sz w:val="28"/>
          <w:szCs w:val="28"/>
        </w:rPr>
        <w:t>LICENÇA</w:t>
      </w:r>
    </w:p>
    <w:p w:rsidR="00EA1A3F" w:rsidRDefault="00EA1A3F" w:rsidP="00EA1A3F">
      <w:pPr>
        <w:spacing w:after="0" w:line="240" w:lineRule="auto"/>
        <w:jc w:val="center"/>
        <w:rPr>
          <w:rFonts w:ascii="Times New Roman" w:hAnsi="Times New Roman" w:cs="Times New Roman"/>
          <w:b/>
          <w:color w:val="000000" w:themeColor="text1"/>
          <w:sz w:val="28"/>
          <w:szCs w:val="28"/>
        </w:rPr>
      </w:pPr>
    </w:p>
    <w:p w:rsidR="00EA1A3F" w:rsidRDefault="00EA1A3F" w:rsidP="00EA1A3F">
      <w:pPr>
        <w:spacing w:after="0" w:line="240" w:lineRule="auto"/>
        <w:rPr>
          <w:rFonts w:ascii="Times New Roman" w:hAnsi="Times New Roman" w:cs="Times New Roman"/>
        </w:rPr>
      </w:pPr>
    </w:p>
    <w:p w:rsidR="00EA1A3F" w:rsidRDefault="00EA1A3F" w:rsidP="00EA1A3F">
      <w:pPr>
        <w:spacing w:after="0" w:line="240" w:lineRule="auto"/>
        <w:jc w:val="both"/>
        <w:rPr>
          <w:rFonts w:ascii="Times New Roman" w:hAnsi="Times New Roman" w:cs="Times New Roman"/>
        </w:rPr>
      </w:pPr>
      <w:r>
        <w:rPr>
          <w:rFonts w:ascii="Times New Roman" w:hAnsi="Times New Roman" w:cs="Times New Roman"/>
        </w:rPr>
        <w:t>Para fins de expedição da licença, o interessado deverá protocolar junto ao protocolo municipal, os seguintes documentos, sem prejuízo de outros documentos e emolumentos exigidos pela Municipalidade:</w:t>
      </w:r>
    </w:p>
    <w:p w:rsidR="00EA1A3F" w:rsidRDefault="00EA1A3F" w:rsidP="00EA1A3F">
      <w:pPr>
        <w:spacing w:after="0" w:line="240" w:lineRule="auto"/>
        <w:jc w:val="both"/>
        <w:rPr>
          <w:rFonts w:ascii="Times New Roman" w:hAnsi="Times New Roman" w:cs="Times New Roman"/>
        </w:rPr>
      </w:pPr>
    </w:p>
    <w:p w:rsidR="00EA1A3F" w:rsidRDefault="00EA1A3F" w:rsidP="00EA1A3F">
      <w:pPr>
        <w:pStyle w:val="PargrafodaLista"/>
        <w:numPr>
          <w:ilvl w:val="0"/>
          <w:numId w:val="2"/>
        </w:numPr>
        <w:spacing w:after="0" w:line="240" w:lineRule="auto"/>
        <w:ind w:left="360"/>
        <w:jc w:val="both"/>
        <w:rPr>
          <w:rFonts w:ascii="Times New Roman" w:hAnsi="Times New Roman" w:cs="Times New Roman"/>
        </w:rPr>
      </w:pPr>
      <w:r>
        <w:rPr>
          <w:rFonts w:ascii="Times New Roman" w:hAnsi="Times New Roman" w:cs="Times New Roman"/>
        </w:rPr>
        <w:t>Requerimento padrão solicitando expedição de alvará para a atividade de prestação de serviço de transporte recreativo ou de excursão;</w:t>
      </w:r>
    </w:p>
    <w:p w:rsidR="00EA1A3F" w:rsidRDefault="00EA1A3F" w:rsidP="00EA1A3F">
      <w:pPr>
        <w:spacing w:after="0" w:line="240" w:lineRule="auto"/>
        <w:jc w:val="both"/>
        <w:rPr>
          <w:rFonts w:ascii="Times New Roman" w:hAnsi="Times New Roman" w:cs="Times New Roman"/>
        </w:rPr>
      </w:pPr>
    </w:p>
    <w:p w:rsidR="00EA1A3F" w:rsidRDefault="00EA1A3F" w:rsidP="00EA1A3F">
      <w:pPr>
        <w:pStyle w:val="Corpodotexto"/>
        <w:numPr>
          <w:ilvl w:val="0"/>
          <w:numId w:val="2"/>
        </w:numPr>
        <w:spacing w:after="0" w:line="240" w:lineRule="auto"/>
        <w:ind w:left="360"/>
        <w:jc w:val="both"/>
        <w:rPr>
          <w:rFonts w:ascii="Times New Roman" w:hAnsi="Times New Roman" w:cs="Times New Roman"/>
        </w:rPr>
      </w:pPr>
      <w:r>
        <w:rPr>
          <w:rFonts w:ascii="Times New Roman" w:hAnsi="Times New Roman" w:cs="Times New Roman"/>
        </w:rPr>
        <w:t>Certidão negativa de débito municipal – CNDM;</w:t>
      </w: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numPr>
          <w:ilvl w:val="0"/>
          <w:numId w:val="2"/>
        </w:numPr>
        <w:spacing w:after="0" w:line="240" w:lineRule="auto"/>
        <w:ind w:left="360"/>
        <w:jc w:val="both"/>
        <w:rPr>
          <w:rFonts w:ascii="Times New Roman" w:hAnsi="Times New Roman" w:cs="Times New Roman"/>
        </w:rPr>
      </w:pPr>
      <w:r>
        <w:rPr>
          <w:rFonts w:ascii="Times New Roman" w:hAnsi="Times New Roman" w:cs="Times New Roman"/>
        </w:rPr>
        <w:t>Cópia autenticada do documento da sociedade empresária ou de micro empresário individual, na forma da lei civil;</w:t>
      </w: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numPr>
          <w:ilvl w:val="0"/>
          <w:numId w:val="2"/>
        </w:numPr>
        <w:spacing w:after="0" w:line="240" w:lineRule="auto"/>
        <w:ind w:left="360"/>
        <w:jc w:val="both"/>
        <w:rPr>
          <w:rFonts w:ascii="Times New Roman" w:hAnsi="Times New Roman" w:cs="Times New Roman"/>
        </w:rPr>
      </w:pPr>
      <w:r>
        <w:rPr>
          <w:rFonts w:ascii="Times New Roman" w:hAnsi="Times New Roman" w:cs="Times New Roman"/>
        </w:rPr>
        <w:t>Cópia simples do cartão CNPJ;</w:t>
      </w: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numPr>
          <w:ilvl w:val="0"/>
          <w:numId w:val="2"/>
        </w:numPr>
        <w:spacing w:after="0" w:line="240" w:lineRule="auto"/>
        <w:ind w:left="360"/>
        <w:jc w:val="both"/>
        <w:rPr>
          <w:rFonts w:ascii="Times New Roman" w:hAnsi="Times New Roman" w:cs="Times New Roman"/>
        </w:rPr>
      </w:pPr>
      <w:r>
        <w:rPr>
          <w:rFonts w:ascii="Times New Roman" w:hAnsi="Times New Roman" w:cs="Times New Roman"/>
        </w:rPr>
        <w:t>Cópia autenticada do registro e do licenciamento anual do veículo a ser utilizado;</w:t>
      </w: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numPr>
          <w:ilvl w:val="0"/>
          <w:numId w:val="2"/>
        </w:numPr>
        <w:spacing w:after="0" w:line="240" w:lineRule="auto"/>
        <w:ind w:left="360"/>
        <w:jc w:val="both"/>
        <w:rPr>
          <w:rFonts w:ascii="Times New Roman" w:hAnsi="Times New Roman" w:cs="Times New Roman"/>
        </w:rPr>
      </w:pPr>
      <w:r>
        <w:rPr>
          <w:rFonts w:ascii="Times New Roman" w:hAnsi="Times New Roman" w:cs="Times New Roman"/>
        </w:rPr>
        <w:t>Cópia da CNH do respectivo condutor, acompanhada da certidão negativa criminal;</w:t>
      </w: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numPr>
          <w:ilvl w:val="0"/>
          <w:numId w:val="2"/>
        </w:numPr>
        <w:spacing w:after="0" w:line="240" w:lineRule="auto"/>
        <w:ind w:left="360"/>
        <w:jc w:val="both"/>
        <w:rPr>
          <w:rFonts w:ascii="Times New Roman" w:hAnsi="Times New Roman" w:cs="Times New Roman"/>
        </w:rPr>
      </w:pPr>
      <w:r>
        <w:rPr>
          <w:rFonts w:ascii="Times New Roman" w:hAnsi="Times New Roman" w:cs="Times New Roman"/>
        </w:rPr>
        <w:t>Termo de responsabilidade firmado pelo interessado, conforme ANEXO II desta lei, comprometendo-se pelo atendimento ao nível sonoro e do tipo de atração proporcionado;</w:t>
      </w: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numPr>
          <w:ilvl w:val="0"/>
          <w:numId w:val="2"/>
        </w:numPr>
        <w:spacing w:after="0" w:line="240" w:lineRule="auto"/>
        <w:ind w:left="360"/>
        <w:jc w:val="both"/>
        <w:rPr>
          <w:rFonts w:ascii="Times New Roman" w:hAnsi="Times New Roman" w:cs="Times New Roman"/>
        </w:rPr>
      </w:pPr>
      <w:r>
        <w:rPr>
          <w:rFonts w:ascii="Times New Roman" w:hAnsi="Times New Roman" w:cs="Times New Roman"/>
        </w:rPr>
        <w:t>Apresentar segunda via do relatório técnico veicular de engenharia que demonstre a integridade estrutural, segurança e adequações necessárias para o veículo conforme exigência do INMETRO;</w:t>
      </w: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numPr>
          <w:ilvl w:val="0"/>
          <w:numId w:val="2"/>
        </w:numPr>
        <w:spacing w:after="0" w:line="240" w:lineRule="auto"/>
        <w:ind w:left="360"/>
        <w:jc w:val="both"/>
        <w:rPr>
          <w:rFonts w:ascii="Times New Roman" w:hAnsi="Times New Roman" w:cs="Times New Roman"/>
        </w:rPr>
      </w:pPr>
      <w:r>
        <w:rPr>
          <w:rFonts w:ascii="Times New Roman" w:hAnsi="Times New Roman" w:cs="Times New Roman"/>
        </w:rPr>
        <w:t>Cópia do Seguro de Responsabilidade Civil;</w:t>
      </w: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numPr>
          <w:ilvl w:val="0"/>
          <w:numId w:val="2"/>
        </w:numPr>
        <w:spacing w:after="0" w:line="240" w:lineRule="auto"/>
        <w:ind w:left="360"/>
        <w:jc w:val="both"/>
        <w:rPr>
          <w:rFonts w:ascii="Times New Roman" w:hAnsi="Times New Roman" w:cs="Times New Roman"/>
        </w:rPr>
      </w:pPr>
      <w:r>
        <w:rPr>
          <w:rFonts w:ascii="Times New Roman" w:hAnsi="Times New Roman" w:cs="Times New Roman"/>
        </w:rPr>
        <w:t xml:space="preserve">Cópia das guias de recolhimento do Imposto Sobre Serviços. </w:t>
      </w: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ANEXO II</w:t>
      </w:r>
    </w:p>
    <w:p w:rsidR="00EA1A3F" w:rsidRDefault="00EA1A3F" w:rsidP="00EA1A3F">
      <w:pPr>
        <w:pStyle w:val="Corpodotexto"/>
        <w:spacing w:after="0" w:line="240" w:lineRule="auto"/>
        <w:jc w:val="center"/>
        <w:rPr>
          <w:rFonts w:ascii="Times New Roman" w:hAnsi="Times New Roman" w:cs="Times New Roman"/>
          <w:b/>
          <w:sz w:val="28"/>
          <w:szCs w:val="28"/>
        </w:rPr>
      </w:pPr>
    </w:p>
    <w:p w:rsidR="00EA1A3F" w:rsidRDefault="00EA1A3F" w:rsidP="00EA1A3F">
      <w:pPr>
        <w:pStyle w:val="Corpodotexto"/>
        <w:spacing w:after="0" w:line="240" w:lineRule="auto"/>
        <w:jc w:val="center"/>
        <w:rPr>
          <w:rFonts w:ascii="Times New Roman" w:hAnsi="Times New Roman" w:cs="Times New Roman"/>
          <w:b/>
          <w:sz w:val="28"/>
          <w:szCs w:val="28"/>
        </w:rPr>
      </w:pPr>
    </w:p>
    <w:p w:rsidR="00EA1A3F" w:rsidRDefault="00EA1A3F" w:rsidP="00EA1A3F">
      <w:pPr>
        <w:pStyle w:val="Corpodotexto"/>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TERMO DE RESPONSABILIDADE</w:t>
      </w:r>
    </w:p>
    <w:p w:rsidR="00EA1A3F" w:rsidRDefault="00EA1A3F" w:rsidP="00EA1A3F">
      <w:pPr>
        <w:pStyle w:val="Corpodotexto"/>
        <w:spacing w:after="0" w:line="240" w:lineRule="auto"/>
        <w:jc w:val="center"/>
        <w:rPr>
          <w:rFonts w:ascii="Times New Roman" w:hAnsi="Times New Roman" w:cs="Times New Roman"/>
          <w:b/>
          <w:sz w:val="28"/>
          <w:szCs w:val="28"/>
        </w:rPr>
      </w:pPr>
    </w:p>
    <w:p w:rsidR="00EA1A3F" w:rsidRDefault="00EA1A3F" w:rsidP="00EA1A3F">
      <w:pPr>
        <w:pStyle w:val="Corpodotexto"/>
        <w:spacing w:after="0" w:line="240" w:lineRule="auto"/>
        <w:jc w:val="center"/>
        <w:rPr>
          <w:rFonts w:ascii="Times New Roman" w:hAnsi="Times New Roman" w:cs="Times New Roman"/>
          <w:b/>
          <w:sz w:val="28"/>
          <w:szCs w:val="28"/>
        </w:rPr>
      </w:pP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r>
        <w:rPr>
          <w:rFonts w:ascii="Times New Roman" w:hAnsi="Times New Roman" w:cs="Times New Roman"/>
        </w:rPr>
        <w:t>DECLARO, para fins de atendimento da Lei nº 3.543, de 26/12/2011, regulamento sobre a proteção contra a poluição sonora no município de Aracruz que, NÃO irei propagar som acima dos limites permitidos, respeitados os horários, locais e prédios que impõem restrições, observadas as demais disposições desta lei, devendo respeitar de forma rigorosa o silêncio nas proximidades de hospitais, igrejas, escolas, asilos, casas de repouso e prédios públicos durante o meu horário de funcionamento.</w:t>
      </w:r>
    </w:p>
    <w:p w:rsidR="00EA1A3F" w:rsidRDefault="00EA1A3F" w:rsidP="00EA1A3F">
      <w:pPr>
        <w:pStyle w:val="Corpodotexto"/>
        <w:spacing w:after="0" w:line="240" w:lineRule="auto"/>
        <w:jc w:val="both"/>
        <w:rPr>
          <w:rFonts w:ascii="Times New Roman" w:hAnsi="Times New Roman" w:cs="Times New Roman"/>
        </w:rPr>
      </w:pPr>
      <w:r>
        <w:rPr>
          <w:rFonts w:ascii="Times New Roman" w:hAnsi="Times New Roman" w:cs="Times New Roman"/>
        </w:rPr>
        <w:t>Por ser expressão da verdade, firmo o presente.</w:t>
      </w:r>
    </w:p>
    <w:p w:rsidR="00EA1A3F" w:rsidRDefault="00EA1A3F" w:rsidP="00EA1A3F">
      <w:pPr>
        <w:pStyle w:val="Corpodotexto"/>
        <w:spacing w:after="0" w:line="240" w:lineRule="auto"/>
        <w:ind w:firstLine="2127"/>
        <w:jc w:val="both"/>
        <w:rPr>
          <w:rFonts w:ascii="Times New Roman" w:hAnsi="Times New Roman" w:cs="Times New Roman"/>
        </w:rPr>
      </w:pPr>
      <w:r>
        <w:rPr>
          <w:rFonts w:ascii="Times New Roman" w:hAnsi="Times New Roman" w:cs="Times New Roman"/>
        </w:rPr>
        <w:t> </w:t>
      </w:r>
    </w:p>
    <w:p w:rsidR="00EA1A3F" w:rsidRDefault="00EA1A3F" w:rsidP="00EA1A3F">
      <w:pPr>
        <w:pStyle w:val="Corpodotexto"/>
        <w:spacing w:after="0" w:line="240" w:lineRule="auto"/>
        <w:jc w:val="both"/>
        <w:rPr>
          <w:rFonts w:ascii="Times New Roman" w:hAnsi="Times New Roman" w:cs="Times New Roman"/>
        </w:rPr>
      </w:pPr>
    </w:p>
    <w:p w:rsidR="00EA1A3F" w:rsidRDefault="00EA1A3F" w:rsidP="00EA1A3F">
      <w:pPr>
        <w:pStyle w:val="Corpodotexto"/>
        <w:spacing w:after="0" w:line="240" w:lineRule="auto"/>
        <w:jc w:val="both"/>
        <w:rPr>
          <w:rFonts w:ascii="Times New Roman" w:hAnsi="Times New Roman" w:cs="Times New Roman"/>
        </w:rPr>
      </w:pPr>
      <w:r>
        <w:rPr>
          <w:rFonts w:ascii="Times New Roman" w:hAnsi="Times New Roman" w:cs="Times New Roman"/>
        </w:rPr>
        <w:t>Aracruz – E/S. __________ de __________________ de __________.</w:t>
      </w:r>
    </w:p>
    <w:p w:rsidR="00EA1A3F" w:rsidRDefault="00EA1A3F" w:rsidP="00EA1A3F">
      <w:pPr>
        <w:pStyle w:val="Corpodotexto"/>
        <w:spacing w:after="0" w:line="480" w:lineRule="auto"/>
        <w:jc w:val="both"/>
        <w:rPr>
          <w:rFonts w:ascii="Times New Roman" w:hAnsi="Times New Roman" w:cs="Times New Roman"/>
        </w:rPr>
      </w:pPr>
      <w:r>
        <w:rPr>
          <w:rFonts w:ascii="Times New Roman" w:hAnsi="Times New Roman" w:cs="Times New Roman"/>
        </w:rPr>
        <w:t> </w:t>
      </w:r>
    </w:p>
    <w:p w:rsidR="00EA1A3F" w:rsidRDefault="00EA1A3F" w:rsidP="00EA1A3F">
      <w:pPr>
        <w:pStyle w:val="Corpodotexto"/>
        <w:spacing w:after="0" w:line="480" w:lineRule="auto"/>
        <w:jc w:val="both"/>
        <w:rPr>
          <w:rFonts w:ascii="Times New Roman" w:hAnsi="Times New Roman" w:cs="Times New Roman"/>
        </w:rPr>
      </w:pPr>
      <w:r>
        <w:rPr>
          <w:rFonts w:ascii="Times New Roman" w:hAnsi="Times New Roman" w:cs="Times New Roman"/>
        </w:rPr>
        <w:t>Nome: _____________________________________________________________</w:t>
      </w:r>
    </w:p>
    <w:p w:rsidR="00EA1A3F" w:rsidRDefault="00EA1A3F" w:rsidP="00EA1A3F">
      <w:pPr>
        <w:pStyle w:val="Corpodotexto"/>
        <w:spacing w:after="0" w:line="480" w:lineRule="auto"/>
        <w:jc w:val="both"/>
        <w:rPr>
          <w:rFonts w:ascii="Times New Roman" w:hAnsi="Times New Roman" w:cs="Times New Roman"/>
        </w:rPr>
      </w:pPr>
      <w:r>
        <w:rPr>
          <w:rFonts w:ascii="Times New Roman" w:hAnsi="Times New Roman" w:cs="Times New Roman"/>
        </w:rPr>
        <w:t>CNPJ nº: ___________________________________________________________</w:t>
      </w:r>
    </w:p>
    <w:p w:rsidR="00EA1A3F" w:rsidRDefault="00EA1A3F" w:rsidP="00EA1A3F">
      <w:pPr>
        <w:pStyle w:val="Corpodotexto"/>
        <w:spacing w:after="0" w:line="480" w:lineRule="auto"/>
        <w:jc w:val="both"/>
        <w:rPr>
          <w:rFonts w:ascii="Times New Roman" w:hAnsi="Times New Roman" w:cs="Times New Roman"/>
        </w:rPr>
      </w:pPr>
      <w:r>
        <w:rPr>
          <w:rFonts w:ascii="Times New Roman" w:hAnsi="Times New Roman" w:cs="Times New Roman"/>
        </w:rPr>
        <w:t>Assinatura: _________________________________________________________</w:t>
      </w:r>
    </w:p>
    <w:p w:rsidR="00EA1A3F" w:rsidRDefault="00EA1A3F" w:rsidP="00EA1A3F">
      <w:pPr>
        <w:spacing w:after="0" w:line="240" w:lineRule="auto"/>
        <w:jc w:val="center"/>
        <w:rPr>
          <w:rFonts w:ascii="Times New Roman" w:hAnsi="Times New Roman" w:cs="Times New Roman"/>
        </w:rPr>
      </w:pPr>
      <w:r>
        <w:rPr>
          <w:rFonts w:ascii="Times New Roman" w:hAnsi="Times New Roman" w:cs="Times New Roman"/>
        </w:rPr>
        <w:t>Firma reconhecida: ___________________________________________________</w:t>
      </w:r>
    </w:p>
    <w:sectPr w:rsidR="00EA1A3F" w:rsidSect="00A7667E">
      <w:pgSz w:w="11906" w:h="16838"/>
      <w:pgMar w:top="2495" w:right="1701" w:bottom="96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宋体">
    <w:altName w:val="MS Mincho"/>
    <w:panose1 w:val="00000000000000000000"/>
    <w:charset w:val="8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509F9"/>
    <w:multiLevelType w:val="multilevel"/>
    <w:tmpl w:val="6ACA43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5427F87"/>
    <w:multiLevelType w:val="hybridMultilevel"/>
    <w:tmpl w:val="3F3E9992"/>
    <w:lvl w:ilvl="0" w:tplc="6164998C">
      <w:start w:val="1"/>
      <w:numFmt w:val="upperRoman"/>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A7667E"/>
    <w:rsid w:val="002A0184"/>
    <w:rsid w:val="002B02DF"/>
    <w:rsid w:val="003B774D"/>
    <w:rsid w:val="00726C39"/>
    <w:rsid w:val="00A7667E"/>
    <w:rsid w:val="00A92D9A"/>
    <w:rsid w:val="00AF5133"/>
    <w:rsid w:val="00EA1A3F"/>
    <w:rsid w:val="00FB378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67E"/>
    <w:pPr>
      <w:suppressAutoHyphens/>
    </w:pPr>
    <w:rPr>
      <w:rFonts w:ascii="Liberation Serif" w:eastAsia="SimSun" w:hAnsi="Liberation Serif" w:cs="Lucida Sans"/>
      <w:color w:val="00000A"/>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unhideWhenUsed/>
    <w:qFormat/>
    <w:rsid w:val="00EA1A3F"/>
    <w:pPr>
      <w:spacing w:before="280" w:after="280" w:line="100" w:lineRule="atLeast"/>
    </w:pPr>
    <w:rPr>
      <w:rFonts w:ascii="Times New Roman" w:eastAsia="Times New Roman" w:hAnsi="Times New Roman" w:cs="Times New Roman"/>
    </w:rPr>
  </w:style>
  <w:style w:type="paragraph" w:styleId="PargrafodaLista">
    <w:name w:val="List Paragraph"/>
    <w:basedOn w:val="Normal"/>
    <w:uiPriority w:val="34"/>
    <w:qFormat/>
    <w:rsid w:val="00EA1A3F"/>
    <w:pPr>
      <w:ind w:left="720"/>
      <w:contextualSpacing/>
    </w:pPr>
    <w:rPr>
      <w:rFonts w:cs="Mangal"/>
      <w:szCs w:val="21"/>
    </w:rPr>
  </w:style>
  <w:style w:type="paragraph" w:customStyle="1" w:styleId="Heading2">
    <w:name w:val="Heading 2"/>
    <w:basedOn w:val="Normal"/>
    <w:qFormat/>
    <w:rsid w:val="00EA1A3F"/>
    <w:pPr>
      <w:keepNext/>
      <w:outlineLvl w:val="1"/>
    </w:pPr>
    <w:rPr>
      <w:i/>
      <w:sz w:val="40"/>
      <w:szCs w:val="20"/>
    </w:rPr>
  </w:style>
  <w:style w:type="paragraph" w:customStyle="1" w:styleId="Corpodotexto">
    <w:name w:val="Corpo do texto"/>
    <w:basedOn w:val="Normal"/>
    <w:qFormat/>
    <w:rsid w:val="00EA1A3F"/>
    <w:pPr>
      <w:spacing w:after="140" w:line="288" w:lineRule="auto"/>
    </w:pPr>
  </w:style>
  <w:style w:type="paragraph" w:customStyle="1" w:styleId="Padro">
    <w:name w:val="Padrão"/>
    <w:qFormat/>
    <w:rsid w:val="00EA1A3F"/>
    <w:pPr>
      <w:widowControl w:val="0"/>
      <w:tabs>
        <w:tab w:val="left" w:pos="708"/>
      </w:tabs>
      <w:suppressAutoHyphens/>
      <w:spacing w:after="0" w:line="276" w:lineRule="atLeast"/>
    </w:pPr>
    <w:rPr>
      <w:rFonts w:ascii="Times New Roman" w:eastAsia="SimSun;宋体" w:hAnsi="Times New Roman" w:cs="Mangal"/>
      <w:color w:val="00000A"/>
      <w:sz w:val="24"/>
      <w:szCs w:val="24"/>
      <w:lang w:eastAsia="zh-CN" w:bidi="hi-IN"/>
    </w:rPr>
  </w:style>
  <w:style w:type="character" w:customStyle="1" w:styleId="nfaseforte">
    <w:name w:val="Ênfase forte"/>
    <w:qFormat/>
    <w:rsid w:val="00EA1A3F"/>
    <w:rPr>
      <w:b/>
      <w:bCs/>
    </w:rPr>
  </w:style>
</w:styles>
</file>

<file path=word/webSettings.xml><?xml version="1.0" encoding="utf-8"?>
<w:webSettings xmlns:r="http://schemas.openxmlformats.org/officeDocument/2006/relationships" xmlns:w="http://schemas.openxmlformats.org/wordprocessingml/2006/main">
  <w:divs>
    <w:div w:id="98061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2463</Words>
  <Characters>13303</Characters>
  <Application>Microsoft Office Word</Application>
  <DocSecurity>0</DocSecurity>
  <Lines>110</Lines>
  <Paragraphs>31</Paragraphs>
  <ScaleCrop>false</ScaleCrop>
  <Company>Hewlett-Packard Company</Company>
  <LinksUpToDate>false</LinksUpToDate>
  <CharactersWithSpaces>15735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Solange Alves Cometti</dc:creator>
  <cp:lastModifiedBy>JGRATZ</cp:lastModifiedBy>
  <cp:revision>3</cp:revision>
  <cp:lastPrinted>2021-03-15T17:50:00Z</cp:lastPrinted>
  <dcterms:created xsi:type="dcterms:W3CDTF">2021-03-15T17:48:00Z</dcterms:created>
  <dcterms:modified xsi:type="dcterms:W3CDTF">2021-03-15T17:50:00Z</dcterms:modified>
</cp:coreProperties>
</file>