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B88BCC" w14:textId="77777777" w:rsidR="00D04D64" w:rsidRPr="00694D06" w:rsidRDefault="00D04D64" w:rsidP="00B077CB">
      <w:pPr>
        <w:rPr>
          <w:sz w:val="26"/>
          <w:szCs w:val="26"/>
        </w:rPr>
      </w:pPr>
    </w:p>
    <w:p w14:paraId="5ED7E434" w14:textId="77777777" w:rsidR="00DB282D" w:rsidRPr="00694D06" w:rsidRDefault="00DB282D" w:rsidP="00B077CB">
      <w:pPr>
        <w:rPr>
          <w:sz w:val="26"/>
          <w:szCs w:val="26"/>
        </w:rPr>
      </w:pPr>
    </w:p>
    <w:p w14:paraId="7B5D3281" w14:textId="3A91D161" w:rsidR="005A60EC" w:rsidRDefault="005A60EC" w:rsidP="00C77DA5">
      <w:pPr>
        <w:jc w:val="center"/>
        <w:rPr>
          <w:rFonts w:eastAsia="Arial"/>
          <w:b/>
          <w:sz w:val="26"/>
          <w:szCs w:val="26"/>
          <w:u w:val="single"/>
        </w:rPr>
      </w:pPr>
      <w:r w:rsidRPr="00694D06">
        <w:rPr>
          <w:rFonts w:eastAsia="Arial"/>
          <w:b/>
          <w:sz w:val="26"/>
          <w:szCs w:val="26"/>
          <w:u w:val="single"/>
        </w:rPr>
        <w:t xml:space="preserve">EMENDA </w:t>
      </w:r>
      <w:r w:rsidR="00754311" w:rsidRPr="00694D06">
        <w:rPr>
          <w:rFonts w:eastAsia="Arial"/>
          <w:b/>
          <w:sz w:val="26"/>
          <w:szCs w:val="26"/>
          <w:u w:val="single"/>
        </w:rPr>
        <w:t>DE REDAÇÃO</w:t>
      </w:r>
      <w:r w:rsidRPr="00694D06">
        <w:rPr>
          <w:rFonts w:eastAsia="Arial"/>
          <w:b/>
          <w:sz w:val="26"/>
          <w:szCs w:val="26"/>
          <w:u w:val="single"/>
        </w:rPr>
        <w:t xml:space="preserve"> N° </w:t>
      </w:r>
      <w:r w:rsidR="003167A4" w:rsidRPr="00694D06">
        <w:rPr>
          <w:rFonts w:eastAsia="Arial"/>
          <w:b/>
          <w:sz w:val="26"/>
          <w:szCs w:val="26"/>
          <w:u w:val="single"/>
        </w:rPr>
        <w:t xml:space="preserve">               </w:t>
      </w:r>
      <w:r w:rsidRPr="00694D06">
        <w:rPr>
          <w:rFonts w:eastAsia="Arial"/>
          <w:b/>
          <w:sz w:val="26"/>
          <w:szCs w:val="26"/>
          <w:u w:val="single"/>
        </w:rPr>
        <w:t>/20</w:t>
      </w:r>
      <w:r w:rsidR="00C77DA5">
        <w:rPr>
          <w:rFonts w:eastAsia="Arial"/>
          <w:b/>
          <w:sz w:val="26"/>
          <w:szCs w:val="26"/>
          <w:u w:val="single"/>
        </w:rPr>
        <w:t>20</w:t>
      </w:r>
    </w:p>
    <w:p w14:paraId="071A4D15" w14:textId="170BE61D" w:rsidR="00C77DA5" w:rsidRDefault="00C77DA5" w:rsidP="00C77DA5">
      <w:pPr>
        <w:jc w:val="center"/>
        <w:rPr>
          <w:rFonts w:eastAsia="Arial"/>
          <w:b/>
          <w:sz w:val="26"/>
          <w:szCs w:val="26"/>
          <w:u w:val="single"/>
        </w:rPr>
      </w:pPr>
    </w:p>
    <w:p w14:paraId="3E87A4F3" w14:textId="77777777" w:rsidR="00C77DA5" w:rsidRPr="00694D06" w:rsidRDefault="00C77DA5" w:rsidP="00C77DA5">
      <w:pPr>
        <w:jc w:val="center"/>
        <w:rPr>
          <w:rFonts w:eastAsia="Arial"/>
          <w:b/>
          <w:sz w:val="26"/>
          <w:szCs w:val="26"/>
          <w:u w:val="single"/>
        </w:rPr>
      </w:pPr>
    </w:p>
    <w:p w14:paraId="41677819" w14:textId="77777777" w:rsidR="005A60EC" w:rsidRPr="00694D06" w:rsidRDefault="005A60EC" w:rsidP="005A60EC">
      <w:pPr>
        <w:ind w:left="284"/>
        <w:jc w:val="center"/>
        <w:rPr>
          <w:rFonts w:eastAsia="Arial"/>
          <w:b/>
          <w:sz w:val="26"/>
          <w:szCs w:val="26"/>
        </w:rPr>
      </w:pPr>
    </w:p>
    <w:p w14:paraId="6816E8DD" w14:textId="4FEF4467" w:rsidR="00C77DA5" w:rsidRPr="0088156E" w:rsidRDefault="00C77DA5" w:rsidP="00C77DA5">
      <w:pPr>
        <w:jc w:val="both"/>
        <w:rPr>
          <w:rFonts w:ascii="Century Gothic" w:hAnsi="Century Gothic"/>
          <w:b/>
        </w:rPr>
      </w:pPr>
      <w:r w:rsidRPr="0088156E">
        <w:rPr>
          <w:rFonts w:ascii="Century Gothic" w:eastAsia="Arial" w:hAnsi="Century Gothic"/>
          <w:b/>
        </w:rPr>
        <w:t>NO PROJETO DE LEI Nº 0</w:t>
      </w:r>
      <w:r w:rsidR="004B366E">
        <w:rPr>
          <w:rFonts w:ascii="Century Gothic" w:eastAsia="Arial" w:hAnsi="Century Gothic"/>
          <w:b/>
        </w:rPr>
        <w:t>12</w:t>
      </w:r>
      <w:r w:rsidR="00203AF6" w:rsidRPr="0088156E">
        <w:rPr>
          <w:rFonts w:ascii="Century Gothic" w:eastAsia="Arial" w:hAnsi="Century Gothic"/>
          <w:b/>
        </w:rPr>
        <w:t>/20</w:t>
      </w:r>
      <w:r w:rsidR="004B366E">
        <w:rPr>
          <w:rFonts w:ascii="Century Gothic" w:eastAsia="Arial" w:hAnsi="Century Gothic"/>
          <w:b/>
        </w:rPr>
        <w:t>20</w:t>
      </w:r>
      <w:r w:rsidR="00203AF6" w:rsidRPr="0088156E">
        <w:rPr>
          <w:rFonts w:ascii="Century Gothic" w:eastAsia="Arial" w:hAnsi="Century Gothic"/>
          <w:b/>
        </w:rPr>
        <w:t xml:space="preserve"> </w:t>
      </w:r>
      <w:r w:rsidRPr="0088156E">
        <w:rPr>
          <w:rFonts w:ascii="Century Gothic" w:eastAsia="Arial" w:hAnsi="Century Gothic"/>
        </w:rPr>
        <w:t xml:space="preserve">– </w:t>
      </w:r>
      <w:r w:rsidR="004B366E" w:rsidRPr="004B366E">
        <w:rPr>
          <w:rFonts w:ascii="Century Gothic" w:hAnsi="Century Gothic"/>
          <w:b/>
          <w:bCs/>
        </w:rPr>
        <w:t>ALTERA A LEI N.º 3.652, DE 05 DE ABRIL DE 2013, LEI N.º 3.792, DE 14/04/2014 E LEI N.º 4.155, DE 22/12/2017 E DÁ OUTRAS PROVIDÊNCIAS</w:t>
      </w:r>
      <w:r w:rsidR="009F3B7A" w:rsidRPr="009F3B7A">
        <w:rPr>
          <w:rFonts w:ascii="Century Gothic" w:hAnsi="Century Gothic"/>
          <w:b/>
          <w:bCs/>
        </w:rPr>
        <w:t>.</w:t>
      </w:r>
      <w:r w:rsidR="009F3B7A">
        <w:t xml:space="preserve"> </w:t>
      </w:r>
      <w:r w:rsidR="00B220FB" w:rsidRPr="0088156E">
        <w:rPr>
          <w:rFonts w:ascii="Century Gothic" w:hAnsi="Century Gothic"/>
        </w:rPr>
        <w:t xml:space="preserve"> </w:t>
      </w:r>
      <w:bookmarkStart w:id="0" w:name="_GoBack"/>
      <w:bookmarkEnd w:id="0"/>
      <w:r w:rsidR="004B366E" w:rsidRPr="00B220FB">
        <w:rPr>
          <w:rFonts w:ascii="Century Gothic" w:hAnsi="Century Gothic"/>
          <w:b/>
          <w:bCs/>
        </w:rPr>
        <w:t>Os</w:t>
      </w:r>
      <w:r w:rsidR="004B366E" w:rsidRPr="0088156E">
        <w:rPr>
          <w:rFonts w:ascii="Century Gothic" w:hAnsi="Century Gothic"/>
        </w:rPr>
        <w:t xml:space="preserve"> </w:t>
      </w:r>
      <w:proofErr w:type="spellStart"/>
      <w:r w:rsidR="004B366E" w:rsidRPr="0088156E">
        <w:rPr>
          <w:rFonts w:ascii="Century Gothic" w:hAnsi="Century Gothic"/>
          <w:b/>
        </w:rPr>
        <w:t>Arts</w:t>
      </w:r>
      <w:proofErr w:type="spellEnd"/>
      <w:r w:rsidR="0088156E" w:rsidRPr="0088156E">
        <w:rPr>
          <w:rFonts w:ascii="Century Gothic" w:hAnsi="Century Gothic"/>
          <w:b/>
        </w:rPr>
        <w:t xml:space="preserve"> 3°,4°,5° e 6°</w:t>
      </w:r>
      <w:r w:rsidRPr="0088156E">
        <w:rPr>
          <w:rFonts w:ascii="Century Gothic" w:hAnsi="Century Gothic"/>
          <w:b/>
        </w:rPr>
        <w:t xml:space="preserve"> passa</w:t>
      </w:r>
      <w:r w:rsidR="0088156E" w:rsidRPr="0088156E">
        <w:rPr>
          <w:rFonts w:ascii="Century Gothic" w:hAnsi="Century Gothic"/>
          <w:b/>
        </w:rPr>
        <w:t>m</w:t>
      </w:r>
      <w:r w:rsidRPr="0088156E">
        <w:rPr>
          <w:rFonts w:ascii="Century Gothic" w:hAnsi="Century Gothic"/>
          <w:b/>
        </w:rPr>
        <w:t xml:space="preserve"> a vigorar com a seguinte redação:</w:t>
      </w:r>
    </w:p>
    <w:p w14:paraId="0A85386B" w14:textId="77777777" w:rsidR="00C77DA5" w:rsidRDefault="00C77DA5" w:rsidP="00C77DA5">
      <w:pPr>
        <w:jc w:val="both"/>
        <w:rPr>
          <w:b/>
        </w:rPr>
      </w:pPr>
    </w:p>
    <w:p w14:paraId="10B82E49" w14:textId="51F04B4A" w:rsidR="00C77DA5" w:rsidRPr="00C77DA5" w:rsidRDefault="00C77DA5" w:rsidP="00C77DA5">
      <w:pPr>
        <w:jc w:val="both"/>
        <w:rPr>
          <w:b/>
        </w:rPr>
      </w:pPr>
      <w:r w:rsidRPr="00C77DA5">
        <w:rPr>
          <w:b/>
        </w:rPr>
        <w:t xml:space="preserve"> </w:t>
      </w:r>
    </w:p>
    <w:p w14:paraId="39772D07" w14:textId="68A87540" w:rsidR="001830DB" w:rsidRDefault="00C77DA5" w:rsidP="001830DB">
      <w:pPr>
        <w:tabs>
          <w:tab w:val="left" w:pos="445"/>
        </w:tabs>
        <w:jc w:val="both"/>
      </w:pPr>
      <w:r>
        <w:rPr>
          <w:rFonts w:eastAsia="Arial"/>
          <w:sz w:val="26"/>
          <w:szCs w:val="26"/>
        </w:rPr>
        <w:tab/>
      </w:r>
      <w:r>
        <w:rPr>
          <w:rFonts w:eastAsia="Arial"/>
          <w:sz w:val="26"/>
          <w:szCs w:val="26"/>
        </w:rPr>
        <w:tab/>
        <w:t xml:space="preserve"> </w:t>
      </w:r>
      <w:r w:rsidR="00B220FB">
        <w:t>Art. 3º O item I do Anexo III, da Lei n°3.792, de 14/04/2014, que trata da Secretaria de Governo, passa a vigorar com a seguinte redação:</w:t>
      </w:r>
    </w:p>
    <w:p w14:paraId="21A6F6D0" w14:textId="7DE1A638" w:rsidR="00B220FB" w:rsidRDefault="00B220FB" w:rsidP="001830DB">
      <w:pPr>
        <w:tabs>
          <w:tab w:val="left" w:pos="445"/>
        </w:tabs>
        <w:jc w:val="both"/>
      </w:pPr>
      <w:r>
        <w:t>(...)</w:t>
      </w:r>
    </w:p>
    <w:p w14:paraId="54B2B072" w14:textId="194C94DE" w:rsidR="00B220FB" w:rsidRDefault="00B220FB" w:rsidP="00B220FB">
      <w:pPr>
        <w:tabs>
          <w:tab w:val="left" w:pos="445"/>
        </w:tabs>
        <w:ind w:firstLine="708"/>
        <w:jc w:val="both"/>
      </w:pPr>
      <w:r>
        <w:t xml:space="preserve">Art. 4º O ao Art. 8º da Lei n.º 4.155, de 22/12/2017 que dispõe sobre a reorganização da estrutura organizacional, competências e plano de carreira da Controladoria Geral do município, órgão central do sistema de controle interno do poder executivo, nos termos do disposto nos </w:t>
      </w:r>
      <w:proofErr w:type="spellStart"/>
      <w:r>
        <w:t>arts</w:t>
      </w:r>
      <w:proofErr w:type="spellEnd"/>
      <w:r>
        <w:t>. 70 e 74 da Constituição Federal de 1988, passando a vigorar com a seguinte redação:</w:t>
      </w:r>
    </w:p>
    <w:p w14:paraId="12B3B6D9" w14:textId="6E978ECB" w:rsidR="00B220FB" w:rsidRDefault="00B220FB" w:rsidP="00B220FB">
      <w:pPr>
        <w:tabs>
          <w:tab w:val="left" w:pos="445"/>
        </w:tabs>
        <w:jc w:val="both"/>
      </w:pPr>
      <w:r>
        <w:t>(...)</w:t>
      </w:r>
    </w:p>
    <w:p w14:paraId="474DE46D" w14:textId="0655175A" w:rsidR="00B220FB" w:rsidRDefault="00B220FB" w:rsidP="00B220FB">
      <w:pPr>
        <w:tabs>
          <w:tab w:val="left" w:pos="445"/>
        </w:tabs>
        <w:ind w:firstLine="708"/>
        <w:jc w:val="both"/>
        <w:rPr>
          <w:color w:val="000000" w:themeColor="text1"/>
          <w:sz w:val="26"/>
          <w:szCs w:val="26"/>
        </w:rPr>
      </w:pPr>
    </w:p>
    <w:p w14:paraId="096D83E8" w14:textId="497E4EA2" w:rsidR="00B220FB" w:rsidRDefault="00B220FB" w:rsidP="00B220FB">
      <w:pPr>
        <w:tabs>
          <w:tab w:val="left" w:pos="445"/>
        </w:tabs>
        <w:ind w:firstLine="708"/>
        <w:jc w:val="both"/>
      </w:pPr>
      <w:r>
        <w:t>Art. 5º O Título do Capítulo IV da Lei n.º 4.155, de 22/12/2017, passando a vigorar com a seguinte redação:</w:t>
      </w:r>
    </w:p>
    <w:p w14:paraId="4840E9A7" w14:textId="77777777" w:rsidR="00B220FB" w:rsidRDefault="00B220FB" w:rsidP="00B220FB">
      <w:pPr>
        <w:tabs>
          <w:tab w:val="left" w:pos="445"/>
        </w:tabs>
        <w:jc w:val="both"/>
      </w:pPr>
      <w:r>
        <w:t>(...)</w:t>
      </w:r>
    </w:p>
    <w:p w14:paraId="2C072622" w14:textId="77777777" w:rsidR="00203AF6" w:rsidRPr="00694D06" w:rsidRDefault="00203AF6" w:rsidP="005A60EC">
      <w:pPr>
        <w:jc w:val="both"/>
        <w:rPr>
          <w:rFonts w:eastAsia="Arial"/>
          <w:sz w:val="26"/>
          <w:szCs w:val="26"/>
        </w:rPr>
      </w:pPr>
    </w:p>
    <w:p w14:paraId="294EAFDC" w14:textId="63B5D988" w:rsidR="003167A4" w:rsidRDefault="00B220FB" w:rsidP="00B220FB">
      <w:pPr>
        <w:tabs>
          <w:tab w:val="left" w:pos="675"/>
        </w:tabs>
        <w:ind w:left="284"/>
      </w:pPr>
      <w:r>
        <w:rPr>
          <w:rFonts w:eastAsia="Arial"/>
          <w:sz w:val="26"/>
          <w:szCs w:val="26"/>
        </w:rPr>
        <w:tab/>
      </w:r>
      <w:r>
        <w:t>Art. 6º Ficam acrescidas ao Capítulo IV - da Lei n.º 4.155 de 22/12/2017, a Seção V – Do Ouvidor Geral e a Seção VI – Do Coordenador de Recepção de Informação, passando a vigorar com a seguinte redação:</w:t>
      </w:r>
    </w:p>
    <w:p w14:paraId="645E0E32" w14:textId="77777777" w:rsidR="00B220FB" w:rsidRDefault="00B220FB" w:rsidP="00B220FB">
      <w:pPr>
        <w:tabs>
          <w:tab w:val="left" w:pos="445"/>
        </w:tabs>
        <w:jc w:val="both"/>
      </w:pPr>
      <w:r>
        <w:t>(...)</w:t>
      </w:r>
    </w:p>
    <w:p w14:paraId="526725F9" w14:textId="5A28AD0E" w:rsidR="00B220FB" w:rsidRDefault="00B220FB" w:rsidP="00B220FB">
      <w:pPr>
        <w:tabs>
          <w:tab w:val="left" w:pos="675"/>
        </w:tabs>
        <w:ind w:left="284"/>
      </w:pPr>
    </w:p>
    <w:p w14:paraId="6583C5A1" w14:textId="77777777" w:rsidR="00B220FB" w:rsidRPr="00694D06" w:rsidRDefault="00B220FB" w:rsidP="00B220FB">
      <w:pPr>
        <w:tabs>
          <w:tab w:val="left" w:pos="675"/>
        </w:tabs>
        <w:ind w:left="284"/>
        <w:rPr>
          <w:rFonts w:eastAsia="Arial"/>
          <w:sz w:val="26"/>
          <w:szCs w:val="26"/>
        </w:rPr>
      </w:pPr>
    </w:p>
    <w:p w14:paraId="4ABD45AA" w14:textId="76DBD130" w:rsidR="005A60EC" w:rsidRPr="00694D06" w:rsidRDefault="005A60EC" w:rsidP="005A60EC">
      <w:pPr>
        <w:ind w:left="284"/>
        <w:jc w:val="center"/>
        <w:rPr>
          <w:rFonts w:eastAsia="Arial"/>
          <w:sz w:val="26"/>
          <w:szCs w:val="26"/>
        </w:rPr>
      </w:pPr>
      <w:r w:rsidRPr="00694D06">
        <w:rPr>
          <w:rFonts w:eastAsia="Arial"/>
          <w:sz w:val="26"/>
          <w:szCs w:val="26"/>
        </w:rPr>
        <w:t xml:space="preserve">Aracruz – ES, </w:t>
      </w:r>
      <w:r w:rsidR="00B220FB">
        <w:rPr>
          <w:rFonts w:eastAsia="Arial"/>
          <w:sz w:val="26"/>
          <w:szCs w:val="26"/>
        </w:rPr>
        <w:t>12</w:t>
      </w:r>
      <w:r w:rsidR="008E1322" w:rsidRPr="00694D06">
        <w:rPr>
          <w:rFonts w:eastAsia="Arial"/>
          <w:sz w:val="26"/>
          <w:szCs w:val="26"/>
        </w:rPr>
        <w:t xml:space="preserve"> de </w:t>
      </w:r>
      <w:r w:rsidR="0011246A">
        <w:rPr>
          <w:rFonts w:eastAsia="Arial"/>
          <w:sz w:val="26"/>
          <w:szCs w:val="26"/>
        </w:rPr>
        <w:t>ma</w:t>
      </w:r>
      <w:r w:rsidR="00B220FB">
        <w:rPr>
          <w:rFonts w:eastAsia="Arial"/>
          <w:sz w:val="26"/>
          <w:szCs w:val="26"/>
        </w:rPr>
        <w:t>io</w:t>
      </w:r>
      <w:r w:rsidR="008E1322" w:rsidRPr="00694D06">
        <w:rPr>
          <w:rFonts w:eastAsia="Arial"/>
          <w:sz w:val="26"/>
          <w:szCs w:val="26"/>
        </w:rPr>
        <w:t xml:space="preserve"> </w:t>
      </w:r>
      <w:r w:rsidRPr="00694D06">
        <w:rPr>
          <w:rFonts w:eastAsia="Arial"/>
          <w:sz w:val="26"/>
          <w:szCs w:val="26"/>
        </w:rPr>
        <w:t>de 20</w:t>
      </w:r>
      <w:r w:rsidR="0011246A">
        <w:rPr>
          <w:rFonts w:eastAsia="Arial"/>
          <w:sz w:val="26"/>
          <w:szCs w:val="26"/>
        </w:rPr>
        <w:t>20</w:t>
      </w:r>
      <w:r w:rsidRPr="00694D06">
        <w:rPr>
          <w:rFonts w:eastAsia="Arial"/>
          <w:sz w:val="26"/>
          <w:szCs w:val="26"/>
        </w:rPr>
        <w:t>.</w:t>
      </w:r>
    </w:p>
    <w:p w14:paraId="5A26742E" w14:textId="77777777" w:rsidR="005A60EC" w:rsidRPr="00694D06" w:rsidRDefault="005A60EC" w:rsidP="005A60EC">
      <w:pPr>
        <w:ind w:left="284"/>
        <w:jc w:val="both"/>
        <w:rPr>
          <w:rFonts w:eastAsia="Arial"/>
          <w:sz w:val="26"/>
          <w:szCs w:val="26"/>
        </w:rPr>
      </w:pPr>
    </w:p>
    <w:p w14:paraId="1043F85B" w14:textId="77777777" w:rsidR="005A60EC" w:rsidRPr="00694D06" w:rsidRDefault="005A60EC" w:rsidP="00A15566">
      <w:pPr>
        <w:ind w:left="284"/>
        <w:jc w:val="center"/>
        <w:rPr>
          <w:rFonts w:eastAsia="Arial"/>
          <w:sz w:val="26"/>
          <w:szCs w:val="26"/>
        </w:rPr>
      </w:pPr>
    </w:p>
    <w:p w14:paraId="1A9B8743" w14:textId="77777777" w:rsidR="003167A4" w:rsidRPr="00694D06" w:rsidRDefault="003167A4" w:rsidP="00A15566">
      <w:pPr>
        <w:ind w:left="284"/>
        <w:jc w:val="center"/>
        <w:rPr>
          <w:rFonts w:eastAsia="Arial"/>
          <w:sz w:val="26"/>
          <w:szCs w:val="26"/>
        </w:rPr>
      </w:pPr>
    </w:p>
    <w:p w14:paraId="5BA0E4C3" w14:textId="77777777" w:rsidR="00A15566" w:rsidRPr="00694D06" w:rsidRDefault="00A15566" w:rsidP="005A60EC">
      <w:pPr>
        <w:rPr>
          <w:sz w:val="26"/>
          <w:szCs w:val="26"/>
        </w:rPr>
      </w:pPr>
    </w:p>
    <w:p w14:paraId="4674FB5C" w14:textId="4B2B180E" w:rsidR="005A60EC" w:rsidRPr="00694D06" w:rsidRDefault="0011246A" w:rsidP="00203AF6">
      <w:pPr>
        <w:ind w:left="284"/>
        <w:jc w:val="center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JOSÉ GOMES DOS SANTOS</w:t>
      </w:r>
    </w:p>
    <w:p w14:paraId="10DBCF31" w14:textId="77777777" w:rsidR="005A60EC" w:rsidRPr="00694D06" w:rsidRDefault="00F918CC" w:rsidP="005A60EC">
      <w:pPr>
        <w:ind w:left="284"/>
        <w:jc w:val="center"/>
        <w:rPr>
          <w:rFonts w:eastAsia="Arial"/>
          <w:b/>
          <w:sz w:val="26"/>
          <w:szCs w:val="26"/>
        </w:rPr>
      </w:pPr>
      <w:r w:rsidRPr="00694D06">
        <w:rPr>
          <w:rFonts w:eastAsia="Arial"/>
          <w:b/>
          <w:sz w:val="26"/>
          <w:szCs w:val="26"/>
        </w:rPr>
        <w:t xml:space="preserve">Relator </w:t>
      </w:r>
    </w:p>
    <w:p w14:paraId="5BA84B50" w14:textId="77777777" w:rsidR="005A60EC" w:rsidRPr="00694D06" w:rsidRDefault="005A60EC" w:rsidP="005A60EC">
      <w:pPr>
        <w:ind w:left="284"/>
        <w:jc w:val="center"/>
        <w:rPr>
          <w:rFonts w:eastAsia="Arial"/>
          <w:b/>
          <w:sz w:val="26"/>
          <w:szCs w:val="26"/>
        </w:rPr>
      </w:pPr>
    </w:p>
    <w:sectPr w:rsidR="005A60EC" w:rsidRPr="00694D06" w:rsidSect="00CD652A">
      <w:headerReference w:type="default" r:id="rId8"/>
      <w:footerReference w:type="default" r:id="rId9"/>
      <w:pgSz w:w="11906" w:h="16838" w:code="9"/>
      <w:pgMar w:top="1760" w:right="1274" w:bottom="993" w:left="1985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D6C6" w14:textId="77777777" w:rsidR="002D3324" w:rsidRDefault="002D3324">
      <w:r>
        <w:separator/>
      </w:r>
    </w:p>
  </w:endnote>
  <w:endnote w:type="continuationSeparator" w:id="0">
    <w:p w14:paraId="0CEBF8D9" w14:textId="77777777" w:rsidR="002D3324" w:rsidRDefault="002D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786E" w14:textId="77777777" w:rsidR="00ED32C6" w:rsidRPr="0005464B" w:rsidRDefault="00ED32C6" w:rsidP="008C1C27">
    <w:pPr>
      <w:jc w:val="center"/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</w:t>
    </w:r>
    <w:r>
      <w:rPr>
        <w:sz w:val="18"/>
        <w:szCs w:val="18"/>
      </w:rPr>
      <w:t xml:space="preserve">6-9491 Telefax: (27) 3256-9492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>
      <w:rPr>
        <w:sz w:val="18"/>
        <w:szCs w:val="18"/>
      </w:rPr>
      <w:t>, E</w:t>
    </w:r>
    <w:r w:rsidRPr="0005464B">
      <w:rPr>
        <w:sz w:val="18"/>
        <w:szCs w:val="18"/>
      </w:rPr>
      <w:t>-mail compras@cma.es.gov.br</w:t>
    </w:r>
  </w:p>
  <w:p w14:paraId="05EAFF0A" w14:textId="77777777" w:rsidR="00ED32C6" w:rsidRDefault="00ED32C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4436">
      <w:rPr>
        <w:noProof/>
      </w:rPr>
      <w:t>1</w:t>
    </w:r>
    <w:r>
      <w:fldChar w:fldCharType="end"/>
    </w:r>
  </w:p>
  <w:p w14:paraId="2346C567" w14:textId="77777777" w:rsidR="00ED32C6" w:rsidRPr="00454240" w:rsidRDefault="00ED32C6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03979" w14:textId="77777777" w:rsidR="002D3324" w:rsidRDefault="002D3324">
      <w:r>
        <w:separator/>
      </w:r>
    </w:p>
  </w:footnote>
  <w:footnote w:type="continuationSeparator" w:id="0">
    <w:p w14:paraId="3DF54C6D" w14:textId="77777777" w:rsidR="002D3324" w:rsidRDefault="002D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1B76F" w14:textId="77777777" w:rsidR="00ED32C6" w:rsidRPr="00314F8E" w:rsidRDefault="00ED32C6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476F6D14" wp14:editId="18B88404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5036FCEF" w14:textId="77777777" w:rsidR="00ED32C6" w:rsidRPr="006B1F7F" w:rsidRDefault="00ED32C6" w:rsidP="006B1F7F">
    <w:pPr>
      <w:pStyle w:val="Cabealho"/>
      <w:rPr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567361"/>
    <w:multiLevelType w:val="hybridMultilevel"/>
    <w:tmpl w:val="D3C02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7"/>
  </w:num>
  <w:num w:numId="3">
    <w:abstractNumId w:val="53"/>
  </w:num>
  <w:num w:numId="4">
    <w:abstractNumId w:val="51"/>
  </w:num>
  <w:num w:numId="5">
    <w:abstractNumId w:val="54"/>
  </w:num>
  <w:num w:numId="6">
    <w:abstractNumId w:val="71"/>
  </w:num>
  <w:num w:numId="7">
    <w:abstractNumId w:val="56"/>
  </w:num>
  <w:num w:numId="8">
    <w:abstractNumId w:val="75"/>
  </w:num>
  <w:num w:numId="9">
    <w:abstractNumId w:val="76"/>
  </w:num>
  <w:num w:numId="10">
    <w:abstractNumId w:val="59"/>
  </w:num>
  <w:num w:numId="11">
    <w:abstractNumId w:val="65"/>
  </w:num>
  <w:num w:numId="12">
    <w:abstractNumId w:val="63"/>
  </w:num>
  <w:num w:numId="13">
    <w:abstractNumId w:val="55"/>
  </w:num>
  <w:num w:numId="14">
    <w:abstractNumId w:val="60"/>
  </w:num>
  <w:num w:numId="15">
    <w:abstractNumId w:val="68"/>
  </w:num>
  <w:num w:numId="16">
    <w:abstractNumId w:val="67"/>
  </w:num>
  <w:num w:numId="17">
    <w:abstractNumId w:val="74"/>
  </w:num>
  <w:num w:numId="18">
    <w:abstractNumId w:val="73"/>
  </w:num>
  <w:num w:numId="19">
    <w:abstractNumId w:val="70"/>
  </w:num>
  <w:num w:numId="20">
    <w:abstractNumId w:val="72"/>
  </w:num>
  <w:num w:numId="21">
    <w:abstractNumId w:val="64"/>
  </w:num>
  <w:num w:numId="22">
    <w:abstractNumId w:val="52"/>
  </w:num>
  <w:num w:numId="23">
    <w:abstractNumId w:val="62"/>
  </w:num>
  <w:num w:numId="24">
    <w:abstractNumId w:val="61"/>
  </w:num>
  <w:num w:numId="25">
    <w:abstractNumId w:val="66"/>
  </w:num>
  <w:num w:numId="26">
    <w:abstractNumId w:val="58"/>
  </w:num>
  <w:num w:numId="27">
    <w:abstractNumId w:val="69"/>
  </w:num>
  <w:num w:numId="28">
    <w:abstractNumId w:val="7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3449"/>
    <w:rsid w:val="000051B3"/>
    <w:rsid w:val="0000543B"/>
    <w:rsid w:val="000120CB"/>
    <w:rsid w:val="0001370A"/>
    <w:rsid w:val="00014B45"/>
    <w:rsid w:val="000169A8"/>
    <w:rsid w:val="00023AED"/>
    <w:rsid w:val="00024D4C"/>
    <w:rsid w:val="000252F5"/>
    <w:rsid w:val="00030203"/>
    <w:rsid w:val="00031C2D"/>
    <w:rsid w:val="000328E7"/>
    <w:rsid w:val="000347F4"/>
    <w:rsid w:val="00041D99"/>
    <w:rsid w:val="00044D98"/>
    <w:rsid w:val="000454F9"/>
    <w:rsid w:val="00045D8F"/>
    <w:rsid w:val="0004626D"/>
    <w:rsid w:val="00046674"/>
    <w:rsid w:val="00047E3F"/>
    <w:rsid w:val="000508E4"/>
    <w:rsid w:val="0005464B"/>
    <w:rsid w:val="00057823"/>
    <w:rsid w:val="00062896"/>
    <w:rsid w:val="00067706"/>
    <w:rsid w:val="0006776B"/>
    <w:rsid w:val="00067934"/>
    <w:rsid w:val="00074D32"/>
    <w:rsid w:val="000811D0"/>
    <w:rsid w:val="00083A46"/>
    <w:rsid w:val="00083B58"/>
    <w:rsid w:val="00090A7C"/>
    <w:rsid w:val="00093696"/>
    <w:rsid w:val="00094261"/>
    <w:rsid w:val="0009449F"/>
    <w:rsid w:val="00094896"/>
    <w:rsid w:val="0009504B"/>
    <w:rsid w:val="00095249"/>
    <w:rsid w:val="000A4822"/>
    <w:rsid w:val="000B164C"/>
    <w:rsid w:val="000B21D2"/>
    <w:rsid w:val="000B3BE3"/>
    <w:rsid w:val="000B447E"/>
    <w:rsid w:val="000B5CD0"/>
    <w:rsid w:val="000B5D32"/>
    <w:rsid w:val="000B6D8C"/>
    <w:rsid w:val="000C1875"/>
    <w:rsid w:val="000C354C"/>
    <w:rsid w:val="000C5920"/>
    <w:rsid w:val="000C6083"/>
    <w:rsid w:val="000C630E"/>
    <w:rsid w:val="000D51FC"/>
    <w:rsid w:val="000D7E5E"/>
    <w:rsid w:val="000E0605"/>
    <w:rsid w:val="000E10CF"/>
    <w:rsid w:val="000E199F"/>
    <w:rsid w:val="000E354F"/>
    <w:rsid w:val="000F202A"/>
    <w:rsid w:val="000F4B5A"/>
    <w:rsid w:val="000F51E1"/>
    <w:rsid w:val="00100FB2"/>
    <w:rsid w:val="00111830"/>
    <w:rsid w:val="00111D13"/>
    <w:rsid w:val="0011246A"/>
    <w:rsid w:val="00117284"/>
    <w:rsid w:val="00117956"/>
    <w:rsid w:val="00117EFD"/>
    <w:rsid w:val="0012115A"/>
    <w:rsid w:val="00121DD5"/>
    <w:rsid w:val="00121E68"/>
    <w:rsid w:val="0012766A"/>
    <w:rsid w:val="00132028"/>
    <w:rsid w:val="0014327F"/>
    <w:rsid w:val="0014382C"/>
    <w:rsid w:val="001463A1"/>
    <w:rsid w:val="00146E1E"/>
    <w:rsid w:val="001471F2"/>
    <w:rsid w:val="00151C90"/>
    <w:rsid w:val="0015303A"/>
    <w:rsid w:val="0015656D"/>
    <w:rsid w:val="00157464"/>
    <w:rsid w:val="00161488"/>
    <w:rsid w:val="00164C6F"/>
    <w:rsid w:val="00165A16"/>
    <w:rsid w:val="001728D7"/>
    <w:rsid w:val="00174F36"/>
    <w:rsid w:val="001775BD"/>
    <w:rsid w:val="00180450"/>
    <w:rsid w:val="00180BBC"/>
    <w:rsid w:val="00182FCF"/>
    <w:rsid w:val="001830DB"/>
    <w:rsid w:val="00183171"/>
    <w:rsid w:val="001875B5"/>
    <w:rsid w:val="00187644"/>
    <w:rsid w:val="001915BC"/>
    <w:rsid w:val="001917F1"/>
    <w:rsid w:val="00192946"/>
    <w:rsid w:val="001933A6"/>
    <w:rsid w:val="00194E8F"/>
    <w:rsid w:val="00194FE4"/>
    <w:rsid w:val="0019591F"/>
    <w:rsid w:val="00197A88"/>
    <w:rsid w:val="001A29D3"/>
    <w:rsid w:val="001A434B"/>
    <w:rsid w:val="001A6465"/>
    <w:rsid w:val="001A713D"/>
    <w:rsid w:val="001B11E2"/>
    <w:rsid w:val="001B1F78"/>
    <w:rsid w:val="001B26AA"/>
    <w:rsid w:val="001C52CC"/>
    <w:rsid w:val="001D026F"/>
    <w:rsid w:val="001D08CF"/>
    <w:rsid w:val="001E2C37"/>
    <w:rsid w:val="001E5CF6"/>
    <w:rsid w:val="001E63E2"/>
    <w:rsid w:val="001E7CB4"/>
    <w:rsid w:val="001F2A20"/>
    <w:rsid w:val="001F4E74"/>
    <w:rsid w:val="001F6445"/>
    <w:rsid w:val="001F75F9"/>
    <w:rsid w:val="001F7765"/>
    <w:rsid w:val="00203802"/>
    <w:rsid w:val="00203AF6"/>
    <w:rsid w:val="00205444"/>
    <w:rsid w:val="00206A4B"/>
    <w:rsid w:val="00206B48"/>
    <w:rsid w:val="002102E0"/>
    <w:rsid w:val="00211ED7"/>
    <w:rsid w:val="00216E8D"/>
    <w:rsid w:val="0021778E"/>
    <w:rsid w:val="002249CA"/>
    <w:rsid w:val="002311E7"/>
    <w:rsid w:val="00231B20"/>
    <w:rsid w:val="002326FD"/>
    <w:rsid w:val="00232C8E"/>
    <w:rsid w:val="002369AA"/>
    <w:rsid w:val="00236C01"/>
    <w:rsid w:val="00237F4A"/>
    <w:rsid w:val="00242FCD"/>
    <w:rsid w:val="002432C8"/>
    <w:rsid w:val="00243637"/>
    <w:rsid w:val="00243CC3"/>
    <w:rsid w:val="00244010"/>
    <w:rsid w:val="002458B7"/>
    <w:rsid w:val="00246168"/>
    <w:rsid w:val="00246FFE"/>
    <w:rsid w:val="002538B4"/>
    <w:rsid w:val="00254715"/>
    <w:rsid w:val="00254EA1"/>
    <w:rsid w:val="0025609F"/>
    <w:rsid w:val="00260780"/>
    <w:rsid w:val="00261B75"/>
    <w:rsid w:val="002639CB"/>
    <w:rsid w:val="002640D6"/>
    <w:rsid w:val="002702E6"/>
    <w:rsid w:val="002722D9"/>
    <w:rsid w:val="00277701"/>
    <w:rsid w:val="002811D6"/>
    <w:rsid w:val="002817FE"/>
    <w:rsid w:val="00281DC5"/>
    <w:rsid w:val="0028348C"/>
    <w:rsid w:val="00285932"/>
    <w:rsid w:val="00285C53"/>
    <w:rsid w:val="00286B10"/>
    <w:rsid w:val="00287D89"/>
    <w:rsid w:val="00293215"/>
    <w:rsid w:val="00297CBD"/>
    <w:rsid w:val="002A3A41"/>
    <w:rsid w:val="002A3EA8"/>
    <w:rsid w:val="002A4436"/>
    <w:rsid w:val="002A48C1"/>
    <w:rsid w:val="002A567A"/>
    <w:rsid w:val="002A74DF"/>
    <w:rsid w:val="002A7BEF"/>
    <w:rsid w:val="002B1A59"/>
    <w:rsid w:val="002B207E"/>
    <w:rsid w:val="002B40DD"/>
    <w:rsid w:val="002B51C0"/>
    <w:rsid w:val="002B5220"/>
    <w:rsid w:val="002B63CF"/>
    <w:rsid w:val="002C1311"/>
    <w:rsid w:val="002C26C5"/>
    <w:rsid w:val="002C3F86"/>
    <w:rsid w:val="002C7DF9"/>
    <w:rsid w:val="002D0BEA"/>
    <w:rsid w:val="002D3324"/>
    <w:rsid w:val="002D5003"/>
    <w:rsid w:val="002E3550"/>
    <w:rsid w:val="002E743A"/>
    <w:rsid w:val="002E7C34"/>
    <w:rsid w:val="002F33D3"/>
    <w:rsid w:val="002F58B0"/>
    <w:rsid w:val="002F6628"/>
    <w:rsid w:val="002F7794"/>
    <w:rsid w:val="003015BA"/>
    <w:rsid w:val="00301BF5"/>
    <w:rsid w:val="00301D59"/>
    <w:rsid w:val="00307694"/>
    <w:rsid w:val="00311854"/>
    <w:rsid w:val="00314F8E"/>
    <w:rsid w:val="003167A4"/>
    <w:rsid w:val="0031740A"/>
    <w:rsid w:val="0032426C"/>
    <w:rsid w:val="003242B8"/>
    <w:rsid w:val="00324D15"/>
    <w:rsid w:val="003255E7"/>
    <w:rsid w:val="003257F4"/>
    <w:rsid w:val="00325EC4"/>
    <w:rsid w:val="00327CAC"/>
    <w:rsid w:val="00333DC0"/>
    <w:rsid w:val="003347CB"/>
    <w:rsid w:val="0033642D"/>
    <w:rsid w:val="00336DC4"/>
    <w:rsid w:val="0034071D"/>
    <w:rsid w:val="0034161B"/>
    <w:rsid w:val="00341BB1"/>
    <w:rsid w:val="00345534"/>
    <w:rsid w:val="00346208"/>
    <w:rsid w:val="003500FD"/>
    <w:rsid w:val="00353FEC"/>
    <w:rsid w:val="00356510"/>
    <w:rsid w:val="0035730D"/>
    <w:rsid w:val="00360937"/>
    <w:rsid w:val="00361C62"/>
    <w:rsid w:val="00363F2A"/>
    <w:rsid w:val="00365626"/>
    <w:rsid w:val="00365671"/>
    <w:rsid w:val="00372B6B"/>
    <w:rsid w:val="003730F8"/>
    <w:rsid w:val="0037510C"/>
    <w:rsid w:val="00375B99"/>
    <w:rsid w:val="0037611F"/>
    <w:rsid w:val="00381E9A"/>
    <w:rsid w:val="0038525A"/>
    <w:rsid w:val="00385631"/>
    <w:rsid w:val="003862CF"/>
    <w:rsid w:val="0039191B"/>
    <w:rsid w:val="003936EA"/>
    <w:rsid w:val="00393E36"/>
    <w:rsid w:val="00394853"/>
    <w:rsid w:val="00395A56"/>
    <w:rsid w:val="003978FC"/>
    <w:rsid w:val="003A1505"/>
    <w:rsid w:val="003A1B0C"/>
    <w:rsid w:val="003A2153"/>
    <w:rsid w:val="003A5CF3"/>
    <w:rsid w:val="003B4AB2"/>
    <w:rsid w:val="003B5536"/>
    <w:rsid w:val="003C3832"/>
    <w:rsid w:val="003C51EB"/>
    <w:rsid w:val="003D1D9A"/>
    <w:rsid w:val="003D794A"/>
    <w:rsid w:val="003E05AE"/>
    <w:rsid w:val="003E19AD"/>
    <w:rsid w:val="003E2B4E"/>
    <w:rsid w:val="003E2C47"/>
    <w:rsid w:val="003E3558"/>
    <w:rsid w:val="003E3ABA"/>
    <w:rsid w:val="003E6B28"/>
    <w:rsid w:val="003F051F"/>
    <w:rsid w:val="003F0FD5"/>
    <w:rsid w:val="003F31F0"/>
    <w:rsid w:val="003F6D96"/>
    <w:rsid w:val="003F7432"/>
    <w:rsid w:val="004016DE"/>
    <w:rsid w:val="00404436"/>
    <w:rsid w:val="00404701"/>
    <w:rsid w:val="004050E3"/>
    <w:rsid w:val="00410418"/>
    <w:rsid w:val="0041166D"/>
    <w:rsid w:val="00412ED2"/>
    <w:rsid w:val="00413B87"/>
    <w:rsid w:val="00421CF8"/>
    <w:rsid w:val="00422526"/>
    <w:rsid w:val="00423175"/>
    <w:rsid w:val="004231D8"/>
    <w:rsid w:val="00430766"/>
    <w:rsid w:val="00431950"/>
    <w:rsid w:val="00433B3F"/>
    <w:rsid w:val="00434B6A"/>
    <w:rsid w:val="0044451D"/>
    <w:rsid w:val="004453E0"/>
    <w:rsid w:val="00450D04"/>
    <w:rsid w:val="00451E19"/>
    <w:rsid w:val="00454185"/>
    <w:rsid w:val="00454240"/>
    <w:rsid w:val="0045602F"/>
    <w:rsid w:val="00462E26"/>
    <w:rsid w:val="00464F99"/>
    <w:rsid w:val="00465D40"/>
    <w:rsid w:val="0047262A"/>
    <w:rsid w:val="004763B0"/>
    <w:rsid w:val="0047696A"/>
    <w:rsid w:val="0047766A"/>
    <w:rsid w:val="00477E80"/>
    <w:rsid w:val="00480E19"/>
    <w:rsid w:val="00482255"/>
    <w:rsid w:val="0048465E"/>
    <w:rsid w:val="004860BA"/>
    <w:rsid w:val="0048678D"/>
    <w:rsid w:val="0048694E"/>
    <w:rsid w:val="00486C86"/>
    <w:rsid w:val="00493E6D"/>
    <w:rsid w:val="00495522"/>
    <w:rsid w:val="0049755B"/>
    <w:rsid w:val="004979B7"/>
    <w:rsid w:val="004A3A1B"/>
    <w:rsid w:val="004A4C73"/>
    <w:rsid w:val="004A6D5C"/>
    <w:rsid w:val="004B005A"/>
    <w:rsid w:val="004B18AE"/>
    <w:rsid w:val="004B366E"/>
    <w:rsid w:val="004B4F77"/>
    <w:rsid w:val="004B5B6B"/>
    <w:rsid w:val="004B6A53"/>
    <w:rsid w:val="004C08FA"/>
    <w:rsid w:val="004D1A8E"/>
    <w:rsid w:val="004D2C4F"/>
    <w:rsid w:val="004D32F1"/>
    <w:rsid w:val="004D75E5"/>
    <w:rsid w:val="004E344A"/>
    <w:rsid w:val="004E4EB5"/>
    <w:rsid w:val="004E6EBC"/>
    <w:rsid w:val="004E705E"/>
    <w:rsid w:val="004F3EAC"/>
    <w:rsid w:val="004F565C"/>
    <w:rsid w:val="004F749C"/>
    <w:rsid w:val="005006BA"/>
    <w:rsid w:val="005029C9"/>
    <w:rsid w:val="00504CBF"/>
    <w:rsid w:val="00510132"/>
    <w:rsid w:val="00510FDC"/>
    <w:rsid w:val="00510FF8"/>
    <w:rsid w:val="00511BBE"/>
    <w:rsid w:val="00511F87"/>
    <w:rsid w:val="00520129"/>
    <w:rsid w:val="00523B4C"/>
    <w:rsid w:val="00524CE6"/>
    <w:rsid w:val="00524F53"/>
    <w:rsid w:val="005356B4"/>
    <w:rsid w:val="00536B3A"/>
    <w:rsid w:val="005416B3"/>
    <w:rsid w:val="00544063"/>
    <w:rsid w:val="00545C35"/>
    <w:rsid w:val="005512C0"/>
    <w:rsid w:val="00564837"/>
    <w:rsid w:val="00566F05"/>
    <w:rsid w:val="00570EDD"/>
    <w:rsid w:val="0057134F"/>
    <w:rsid w:val="00572288"/>
    <w:rsid w:val="005725A8"/>
    <w:rsid w:val="00572624"/>
    <w:rsid w:val="00573657"/>
    <w:rsid w:val="00574FFC"/>
    <w:rsid w:val="005750CA"/>
    <w:rsid w:val="00576D24"/>
    <w:rsid w:val="00577FEA"/>
    <w:rsid w:val="005852D5"/>
    <w:rsid w:val="00594419"/>
    <w:rsid w:val="00595497"/>
    <w:rsid w:val="00597C79"/>
    <w:rsid w:val="005A00BC"/>
    <w:rsid w:val="005A3C66"/>
    <w:rsid w:val="005A5F72"/>
    <w:rsid w:val="005A60EC"/>
    <w:rsid w:val="005B2182"/>
    <w:rsid w:val="005B27F5"/>
    <w:rsid w:val="005B400B"/>
    <w:rsid w:val="005B4563"/>
    <w:rsid w:val="005B6257"/>
    <w:rsid w:val="005B75B4"/>
    <w:rsid w:val="005C069B"/>
    <w:rsid w:val="005C0A44"/>
    <w:rsid w:val="005C0F11"/>
    <w:rsid w:val="005C4666"/>
    <w:rsid w:val="005C5CD5"/>
    <w:rsid w:val="005C7199"/>
    <w:rsid w:val="005C734A"/>
    <w:rsid w:val="005C7652"/>
    <w:rsid w:val="005D06B9"/>
    <w:rsid w:val="005D7CD9"/>
    <w:rsid w:val="005E1A6D"/>
    <w:rsid w:val="005E4B2A"/>
    <w:rsid w:val="005E6818"/>
    <w:rsid w:val="005F1969"/>
    <w:rsid w:val="005F1FFF"/>
    <w:rsid w:val="005F38AB"/>
    <w:rsid w:val="005F3DD2"/>
    <w:rsid w:val="005F71AC"/>
    <w:rsid w:val="00603E18"/>
    <w:rsid w:val="00604749"/>
    <w:rsid w:val="006047FA"/>
    <w:rsid w:val="0060484F"/>
    <w:rsid w:val="00605BC5"/>
    <w:rsid w:val="006063F7"/>
    <w:rsid w:val="00607FE8"/>
    <w:rsid w:val="00616914"/>
    <w:rsid w:val="00620D1C"/>
    <w:rsid w:val="006220AA"/>
    <w:rsid w:val="00622398"/>
    <w:rsid w:val="00625604"/>
    <w:rsid w:val="00641B80"/>
    <w:rsid w:val="00642689"/>
    <w:rsid w:val="00647B7B"/>
    <w:rsid w:val="006520AC"/>
    <w:rsid w:val="006532A1"/>
    <w:rsid w:val="006532AE"/>
    <w:rsid w:val="006534BC"/>
    <w:rsid w:val="0065372F"/>
    <w:rsid w:val="006551E9"/>
    <w:rsid w:val="00655427"/>
    <w:rsid w:val="00660732"/>
    <w:rsid w:val="00667342"/>
    <w:rsid w:val="006717F6"/>
    <w:rsid w:val="00672BDD"/>
    <w:rsid w:val="00674DDD"/>
    <w:rsid w:val="0067617D"/>
    <w:rsid w:val="00681CA6"/>
    <w:rsid w:val="00681D45"/>
    <w:rsid w:val="00683026"/>
    <w:rsid w:val="006924B0"/>
    <w:rsid w:val="00694D06"/>
    <w:rsid w:val="00696F98"/>
    <w:rsid w:val="006A2012"/>
    <w:rsid w:val="006A207A"/>
    <w:rsid w:val="006A2A1C"/>
    <w:rsid w:val="006A39B3"/>
    <w:rsid w:val="006A3AEB"/>
    <w:rsid w:val="006A719F"/>
    <w:rsid w:val="006B1F7F"/>
    <w:rsid w:val="006B2DF3"/>
    <w:rsid w:val="006C09B8"/>
    <w:rsid w:val="006C5C42"/>
    <w:rsid w:val="006D04AE"/>
    <w:rsid w:val="006D2E24"/>
    <w:rsid w:val="006D32A3"/>
    <w:rsid w:val="006D6A65"/>
    <w:rsid w:val="006D6C84"/>
    <w:rsid w:val="006D6E87"/>
    <w:rsid w:val="006D7659"/>
    <w:rsid w:val="006E0CD1"/>
    <w:rsid w:val="006E296B"/>
    <w:rsid w:val="006E3D0C"/>
    <w:rsid w:val="006E760F"/>
    <w:rsid w:val="006F152E"/>
    <w:rsid w:val="006F61CD"/>
    <w:rsid w:val="006F7BD9"/>
    <w:rsid w:val="0070171F"/>
    <w:rsid w:val="00706D57"/>
    <w:rsid w:val="00707156"/>
    <w:rsid w:val="00707DB0"/>
    <w:rsid w:val="0071189F"/>
    <w:rsid w:val="00714475"/>
    <w:rsid w:val="00715191"/>
    <w:rsid w:val="0071683C"/>
    <w:rsid w:val="00716DE9"/>
    <w:rsid w:val="007173D3"/>
    <w:rsid w:val="007205CD"/>
    <w:rsid w:val="00725332"/>
    <w:rsid w:val="007259C8"/>
    <w:rsid w:val="00725EA2"/>
    <w:rsid w:val="007304CC"/>
    <w:rsid w:val="007332A4"/>
    <w:rsid w:val="0073428F"/>
    <w:rsid w:val="00734EA4"/>
    <w:rsid w:val="00735C4B"/>
    <w:rsid w:val="0074025F"/>
    <w:rsid w:val="0074126D"/>
    <w:rsid w:val="0074276D"/>
    <w:rsid w:val="0074662B"/>
    <w:rsid w:val="00746E5C"/>
    <w:rsid w:val="007475BC"/>
    <w:rsid w:val="007520AF"/>
    <w:rsid w:val="00752ECB"/>
    <w:rsid w:val="00754311"/>
    <w:rsid w:val="00763F65"/>
    <w:rsid w:val="00764CA6"/>
    <w:rsid w:val="007665BE"/>
    <w:rsid w:val="00766AD6"/>
    <w:rsid w:val="0077180F"/>
    <w:rsid w:val="0077362A"/>
    <w:rsid w:val="007738BB"/>
    <w:rsid w:val="00774609"/>
    <w:rsid w:val="00777807"/>
    <w:rsid w:val="00777F93"/>
    <w:rsid w:val="0078107B"/>
    <w:rsid w:val="0078376E"/>
    <w:rsid w:val="00794150"/>
    <w:rsid w:val="00795936"/>
    <w:rsid w:val="0079641B"/>
    <w:rsid w:val="007976D2"/>
    <w:rsid w:val="007A10FA"/>
    <w:rsid w:val="007A1232"/>
    <w:rsid w:val="007A1E1D"/>
    <w:rsid w:val="007A223C"/>
    <w:rsid w:val="007A597B"/>
    <w:rsid w:val="007A714B"/>
    <w:rsid w:val="007B1551"/>
    <w:rsid w:val="007B353F"/>
    <w:rsid w:val="007B558B"/>
    <w:rsid w:val="007B6EFF"/>
    <w:rsid w:val="007C3211"/>
    <w:rsid w:val="007C3FDD"/>
    <w:rsid w:val="007D041C"/>
    <w:rsid w:val="007D05D4"/>
    <w:rsid w:val="007D1A07"/>
    <w:rsid w:val="007D2653"/>
    <w:rsid w:val="007D2684"/>
    <w:rsid w:val="007D27B3"/>
    <w:rsid w:val="007D3EEF"/>
    <w:rsid w:val="007D4F0E"/>
    <w:rsid w:val="007D6020"/>
    <w:rsid w:val="007D7C34"/>
    <w:rsid w:val="007E2234"/>
    <w:rsid w:val="007E3994"/>
    <w:rsid w:val="007E44AD"/>
    <w:rsid w:val="007F09A8"/>
    <w:rsid w:val="007F2F09"/>
    <w:rsid w:val="007F3396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21F7"/>
    <w:rsid w:val="00812D3A"/>
    <w:rsid w:val="0081524D"/>
    <w:rsid w:val="008155E4"/>
    <w:rsid w:val="008157AB"/>
    <w:rsid w:val="00816DAF"/>
    <w:rsid w:val="00817B13"/>
    <w:rsid w:val="008207A2"/>
    <w:rsid w:val="00821FB1"/>
    <w:rsid w:val="0082588B"/>
    <w:rsid w:val="00832DDE"/>
    <w:rsid w:val="008333E6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0948"/>
    <w:rsid w:val="008516E0"/>
    <w:rsid w:val="00860CA8"/>
    <w:rsid w:val="008612A9"/>
    <w:rsid w:val="00861EF3"/>
    <w:rsid w:val="00861F65"/>
    <w:rsid w:val="008623A8"/>
    <w:rsid w:val="00862A1A"/>
    <w:rsid w:val="00866ACF"/>
    <w:rsid w:val="00870565"/>
    <w:rsid w:val="0088156E"/>
    <w:rsid w:val="008820F1"/>
    <w:rsid w:val="008922DC"/>
    <w:rsid w:val="00893B20"/>
    <w:rsid w:val="00894746"/>
    <w:rsid w:val="00896C34"/>
    <w:rsid w:val="008B26F7"/>
    <w:rsid w:val="008B67B7"/>
    <w:rsid w:val="008B7ACD"/>
    <w:rsid w:val="008C1C27"/>
    <w:rsid w:val="008C546F"/>
    <w:rsid w:val="008C5D4D"/>
    <w:rsid w:val="008C7100"/>
    <w:rsid w:val="008D1528"/>
    <w:rsid w:val="008D2B37"/>
    <w:rsid w:val="008D4984"/>
    <w:rsid w:val="008D51D6"/>
    <w:rsid w:val="008D706C"/>
    <w:rsid w:val="008E0A72"/>
    <w:rsid w:val="008E1322"/>
    <w:rsid w:val="008E1F1A"/>
    <w:rsid w:val="008E4811"/>
    <w:rsid w:val="008E5528"/>
    <w:rsid w:val="008E6107"/>
    <w:rsid w:val="008E6B69"/>
    <w:rsid w:val="008E7E29"/>
    <w:rsid w:val="008F1034"/>
    <w:rsid w:val="008F195D"/>
    <w:rsid w:val="008F302D"/>
    <w:rsid w:val="008F4786"/>
    <w:rsid w:val="008F49D1"/>
    <w:rsid w:val="008F5144"/>
    <w:rsid w:val="008F6306"/>
    <w:rsid w:val="00901A37"/>
    <w:rsid w:val="00911EA7"/>
    <w:rsid w:val="00912111"/>
    <w:rsid w:val="00915034"/>
    <w:rsid w:val="00916C60"/>
    <w:rsid w:val="00917856"/>
    <w:rsid w:val="009241B3"/>
    <w:rsid w:val="0092743F"/>
    <w:rsid w:val="00934B56"/>
    <w:rsid w:val="009364E6"/>
    <w:rsid w:val="00940734"/>
    <w:rsid w:val="009479F7"/>
    <w:rsid w:val="00947BC4"/>
    <w:rsid w:val="00950639"/>
    <w:rsid w:val="00952544"/>
    <w:rsid w:val="009606EA"/>
    <w:rsid w:val="00960ED3"/>
    <w:rsid w:val="00964125"/>
    <w:rsid w:val="00964F8E"/>
    <w:rsid w:val="009659B4"/>
    <w:rsid w:val="00965E6C"/>
    <w:rsid w:val="00975D79"/>
    <w:rsid w:val="0097613B"/>
    <w:rsid w:val="009770AE"/>
    <w:rsid w:val="00982117"/>
    <w:rsid w:val="00984017"/>
    <w:rsid w:val="00986E1D"/>
    <w:rsid w:val="00986EFC"/>
    <w:rsid w:val="00986F4E"/>
    <w:rsid w:val="009871EA"/>
    <w:rsid w:val="00990F35"/>
    <w:rsid w:val="009923B5"/>
    <w:rsid w:val="00992C31"/>
    <w:rsid w:val="009953AE"/>
    <w:rsid w:val="00996109"/>
    <w:rsid w:val="009A4833"/>
    <w:rsid w:val="009A6A5C"/>
    <w:rsid w:val="009B186F"/>
    <w:rsid w:val="009B2914"/>
    <w:rsid w:val="009B2C08"/>
    <w:rsid w:val="009B4660"/>
    <w:rsid w:val="009B5A3F"/>
    <w:rsid w:val="009C2F7F"/>
    <w:rsid w:val="009C31C1"/>
    <w:rsid w:val="009C5855"/>
    <w:rsid w:val="009C7D52"/>
    <w:rsid w:val="009D15D5"/>
    <w:rsid w:val="009D18FF"/>
    <w:rsid w:val="009D2645"/>
    <w:rsid w:val="009D2BE6"/>
    <w:rsid w:val="009D4016"/>
    <w:rsid w:val="009D70ED"/>
    <w:rsid w:val="009E18D1"/>
    <w:rsid w:val="009E7A7C"/>
    <w:rsid w:val="009F0B32"/>
    <w:rsid w:val="009F3B7A"/>
    <w:rsid w:val="009F4DE2"/>
    <w:rsid w:val="009F59CF"/>
    <w:rsid w:val="00A036F9"/>
    <w:rsid w:val="00A079B5"/>
    <w:rsid w:val="00A07FEC"/>
    <w:rsid w:val="00A13B6D"/>
    <w:rsid w:val="00A15566"/>
    <w:rsid w:val="00A16391"/>
    <w:rsid w:val="00A20297"/>
    <w:rsid w:val="00A21B71"/>
    <w:rsid w:val="00A22965"/>
    <w:rsid w:val="00A32BFA"/>
    <w:rsid w:val="00A34444"/>
    <w:rsid w:val="00A3629F"/>
    <w:rsid w:val="00A4259C"/>
    <w:rsid w:val="00A428C6"/>
    <w:rsid w:val="00A441B6"/>
    <w:rsid w:val="00A57B02"/>
    <w:rsid w:val="00A57D6F"/>
    <w:rsid w:val="00A619AB"/>
    <w:rsid w:val="00A631FC"/>
    <w:rsid w:val="00A6417E"/>
    <w:rsid w:val="00A656ED"/>
    <w:rsid w:val="00A66BA7"/>
    <w:rsid w:val="00A66DDB"/>
    <w:rsid w:val="00A66F40"/>
    <w:rsid w:val="00A722A7"/>
    <w:rsid w:val="00A725C0"/>
    <w:rsid w:val="00A740AF"/>
    <w:rsid w:val="00A74FB4"/>
    <w:rsid w:val="00A760FA"/>
    <w:rsid w:val="00A80ED9"/>
    <w:rsid w:val="00A83B1B"/>
    <w:rsid w:val="00A85BE0"/>
    <w:rsid w:val="00A926E5"/>
    <w:rsid w:val="00A92CFD"/>
    <w:rsid w:val="00A95089"/>
    <w:rsid w:val="00A97821"/>
    <w:rsid w:val="00AA03DD"/>
    <w:rsid w:val="00AA0CB5"/>
    <w:rsid w:val="00AA0DBF"/>
    <w:rsid w:val="00AA6580"/>
    <w:rsid w:val="00AB2C6F"/>
    <w:rsid w:val="00AB5D65"/>
    <w:rsid w:val="00AC000B"/>
    <w:rsid w:val="00AC0913"/>
    <w:rsid w:val="00AC0980"/>
    <w:rsid w:val="00AC2708"/>
    <w:rsid w:val="00AC3B53"/>
    <w:rsid w:val="00AC4062"/>
    <w:rsid w:val="00AC4F44"/>
    <w:rsid w:val="00AD1488"/>
    <w:rsid w:val="00AD19EE"/>
    <w:rsid w:val="00AD3B14"/>
    <w:rsid w:val="00AD43F9"/>
    <w:rsid w:val="00AD49CA"/>
    <w:rsid w:val="00AD614F"/>
    <w:rsid w:val="00AE679D"/>
    <w:rsid w:val="00AF067B"/>
    <w:rsid w:val="00AF2A0C"/>
    <w:rsid w:val="00AF5632"/>
    <w:rsid w:val="00AF5A01"/>
    <w:rsid w:val="00AF6142"/>
    <w:rsid w:val="00B01DC9"/>
    <w:rsid w:val="00B02C31"/>
    <w:rsid w:val="00B04C78"/>
    <w:rsid w:val="00B06C1B"/>
    <w:rsid w:val="00B0766A"/>
    <w:rsid w:val="00B077CB"/>
    <w:rsid w:val="00B17352"/>
    <w:rsid w:val="00B17BA2"/>
    <w:rsid w:val="00B21392"/>
    <w:rsid w:val="00B214EF"/>
    <w:rsid w:val="00B220FB"/>
    <w:rsid w:val="00B249BC"/>
    <w:rsid w:val="00B24A38"/>
    <w:rsid w:val="00B24CBB"/>
    <w:rsid w:val="00B311E2"/>
    <w:rsid w:val="00B32316"/>
    <w:rsid w:val="00B33624"/>
    <w:rsid w:val="00B33E34"/>
    <w:rsid w:val="00B3430C"/>
    <w:rsid w:val="00B34DF1"/>
    <w:rsid w:val="00B42DC6"/>
    <w:rsid w:val="00B43015"/>
    <w:rsid w:val="00B45801"/>
    <w:rsid w:val="00B50F4E"/>
    <w:rsid w:val="00B55AC7"/>
    <w:rsid w:val="00B55FFB"/>
    <w:rsid w:val="00B568D6"/>
    <w:rsid w:val="00B63771"/>
    <w:rsid w:val="00B64693"/>
    <w:rsid w:val="00B664CA"/>
    <w:rsid w:val="00B66D12"/>
    <w:rsid w:val="00B66FC1"/>
    <w:rsid w:val="00B73C9C"/>
    <w:rsid w:val="00B76C01"/>
    <w:rsid w:val="00B7733C"/>
    <w:rsid w:val="00B81937"/>
    <w:rsid w:val="00B836B7"/>
    <w:rsid w:val="00B83B2A"/>
    <w:rsid w:val="00B84EFA"/>
    <w:rsid w:val="00B85177"/>
    <w:rsid w:val="00B854EB"/>
    <w:rsid w:val="00B87D6F"/>
    <w:rsid w:val="00B907F7"/>
    <w:rsid w:val="00B946BF"/>
    <w:rsid w:val="00B96E54"/>
    <w:rsid w:val="00B9757E"/>
    <w:rsid w:val="00BA4149"/>
    <w:rsid w:val="00BA6418"/>
    <w:rsid w:val="00BB395F"/>
    <w:rsid w:val="00BB577C"/>
    <w:rsid w:val="00BB6858"/>
    <w:rsid w:val="00BC12B1"/>
    <w:rsid w:val="00BC18B6"/>
    <w:rsid w:val="00BC2C37"/>
    <w:rsid w:val="00BC5557"/>
    <w:rsid w:val="00BD2CA5"/>
    <w:rsid w:val="00BD3FD3"/>
    <w:rsid w:val="00BE2C85"/>
    <w:rsid w:val="00BE2FC9"/>
    <w:rsid w:val="00BE3A4D"/>
    <w:rsid w:val="00BE3EA1"/>
    <w:rsid w:val="00BF05E0"/>
    <w:rsid w:val="00BF0C72"/>
    <w:rsid w:val="00BF0CB3"/>
    <w:rsid w:val="00BF1459"/>
    <w:rsid w:val="00BF1D1A"/>
    <w:rsid w:val="00BF467C"/>
    <w:rsid w:val="00BF4707"/>
    <w:rsid w:val="00C00D0D"/>
    <w:rsid w:val="00C03BC9"/>
    <w:rsid w:val="00C05EB7"/>
    <w:rsid w:val="00C07531"/>
    <w:rsid w:val="00C12F96"/>
    <w:rsid w:val="00C13D33"/>
    <w:rsid w:val="00C14656"/>
    <w:rsid w:val="00C14F81"/>
    <w:rsid w:val="00C16441"/>
    <w:rsid w:val="00C234CE"/>
    <w:rsid w:val="00C2469E"/>
    <w:rsid w:val="00C27ADA"/>
    <w:rsid w:val="00C322B5"/>
    <w:rsid w:val="00C341EF"/>
    <w:rsid w:val="00C362F1"/>
    <w:rsid w:val="00C36DD3"/>
    <w:rsid w:val="00C373D6"/>
    <w:rsid w:val="00C43D18"/>
    <w:rsid w:val="00C52D34"/>
    <w:rsid w:val="00C538F1"/>
    <w:rsid w:val="00C53954"/>
    <w:rsid w:val="00C54B3F"/>
    <w:rsid w:val="00C55575"/>
    <w:rsid w:val="00C62C40"/>
    <w:rsid w:val="00C655F3"/>
    <w:rsid w:val="00C66D35"/>
    <w:rsid w:val="00C70223"/>
    <w:rsid w:val="00C7754B"/>
    <w:rsid w:val="00C77C46"/>
    <w:rsid w:val="00C77DA5"/>
    <w:rsid w:val="00C819AE"/>
    <w:rsid w:val="00C82C8B"/>
    <w:rsid w:val="00C86687"/>
    <w:rsid w:val="00C866BE"/>
    <w:rsid w:val="00C86B18"/>
    <w:rsid w:val="00C87328"/>
    <w:rsid w:val="00C903E8"/>
    <w:rsid w:val="00C90A92"/>
    <w:rsid w:val="00C94A2B"/>
    <w:rsid w:val="00C9524F"/>
    <w:rsid w:val="00C95F58"/>
    <w:rsid w:val="00C97027"/>
    <w:rsid w:val="00C97A56"/>
    <w:rsid w:val="00C97D0A"/>
    <w:rsid w:val="00CA279B"/>
    <w:rsid w:val="00CA36D2"/>
    <w:rsid w:val="00CA6F77"/>
    <w:rsid w:val="00CB48EF"/>
    <w:rsid w:val="00CB4C1A"/>
    <w:rsid w:val="00CB6584"/>
    <w:rsid w:val="00CB6DCA"/>
    <w:rsid w:val="00CC4505"/>
    <w:rsid w:val="00CC7039"/>
    <w:rsid w:val="00CD1F62"/>
    <w:rsid w:val="00CD2FC9"/>
    <w:rsid w:val="00CD652A"/>
    <w:rsid w:val="00CE0572"/>
    <w:rsid w:val="00CE0DC8"/>
    <w:rsid w:val="00CE1EE7"/>
    <w:rsid w:val="00CE385C"/>
    <w:rsid w:val="00CE3E32"/>
    <w:rsid w:val="00CE7F09"/>
    <w:rsid w:val="00CE7FF4"/>
    <w:rsid w:val="00CF62E7"/>
    <w:rsid w:val="00CF7506"/>
    <w:rsid w:val="00D00D16"/>
    <w:rsid w:val="00D01315"/>
    <w:rsid w:val="00D02474"/>
    <w:rsid w:val="00D034C2"/>
    <w:rsid w:val="00D04716"/>
    <w:rsid w:val="00D04D64"/>
    <w:rsid w:val="00D05192"/>
    <w:rsid w:val="00D051F5"/>
    <w:rsid w:val="00D07C88"/>
    <w:rsid w:val="00D1043C"/>
    <w:rsid w:val="00D1425B"/>
    <w:rsid w:val="00D14E31"/>
    <w:rsid w:val="00D2029D"/>
    <w:rsid w:val="00D235FA"/>
    <w:rsid w:val="00D238E8"/>
    <w:rsid w:val="00D24CF4"/>
    <w:rsid w:val="00D24D5D"/>
    <w:rsid w:val="00D25BF4"/>
    <w:rsid w:val="00D267EF"/>
    <w:rsid w:val="00D31C94"/>
    <w:rsid w:val="00D35F16"/>
    <w:rsid w:val="00D366EA"/>
    <w:rsid w:val="00D43060"/>
    <w:rsid w:val="00D43D42"/>
    <w:rsid w:val="00D448EA"/>
    <w:rsid w:val="00D452F3"/>
    <w:rsid w:val="00D46468"/>
    <w:rsid w:val="00D506CF"/>
    <w:rsid w:val="00D52A65"/>
    <w:rsid w:val="00D56835"/>
    <w:rsid w:val="00D606E7"/>
    <w:rsid w:val="00D62391"/>
    <w:rsid w:val="00D6329C"/>
    <w:rsid w:val="00D657CA"/>
    <w:rsid w:val="00D67F06"/>
    <w:rsid w:val="00D70399"/>
    <w:rsid w:val="00D711C6"/>
    <w:rsid w:val="00D71D8E"/>
    <w:rsid w:val="00D72302"/>
    <w:rsid w:val="00D7287A"/>
    <w:rsid w:val="00D73121"/>
    <w:rsid w:val="00D82775"/>
    <w:rsid w:val="00D85D3F"/>
    <w:rsid w:val="00D911C7"/>
    <w:rsid w:val="00D914D9"/>
    <w:rsid w:val="00D947FD"/>
    <w:rsid w:val="00D95EDD"/>
    <w:rsid w:val="00D97254"/>
    <w:rsid w:val="00DA0C1D"/>
    <w:rsid w:val="00DA1F66"/>
    <w:rsid w:val="00DA47AD"/>
    <w:rsid w:val="00DA53BF"/>
    <w:rsid w:val="00DA72EB"/>
    <w:rsid w:val="00DB282D"/>
    <w:rsid w:val="00DB4149"/>
    <w:rsid w:val="00DB6CB2"/>
    <w:rsid w:val="00DC049B"/>
    <w:rsid w:val="00DC20E4"/>
    <w:rsid w:val="00DC2812"/>
    <w:rsid w:val="00DC3463"/>
    <w:rsid w:val="00DC45FD"/>
    <w:rsid w:val="00DC5136"/>
    <w:rsid w:val="00DC52BB"/>
    <w:rsid w:val="00DC5910"/>
    <w:rsid w:val="00DC7E24"/>
    <w:rsid w:val="00DD058C"/>
    <w:rsid w:val="00DD2626"/>
    <w:rsid w:val="00DD2DCF"/>
    <w:rsid w:val="00DD43C4"/>
    <w:rsid w:val="00DD4B53"/>
    <w:rsid w:val="00DD7AE8"/>
    <w:rsid w:val="00DD7C49"/>
    <w:rsid w:val="00DE1595"/>
    <w:rsid w:val="00DE2B0B"/>
    <w:rsid w:val="00DE31CF"/>
    <w:rsid w:val="00DE3861"/>
    <w:rsid w:val="00DE47A8"/>
    <w:rsid w:val="00DF2594"/>
    <w:rsid w:val="00DF36D0"/>
    <w:rsid w:val="00DF3E38"/>
    <w:rsid w:val="00DF5AD8"/>
    <w:rsid w:val="00DF78D0"/>
    <w:rsid w:val="00E01673"/>
    <w:rsid w:val="00E02250"/>
    <w:rsid w:val="00E03054"/>
    <w:rsid w:val="00E065C9"/>
    <w:rsid w:val="00E142C8"/>
    <w:rsid w:val="00E15388"/>
    <w:rsid w:val="00E17FFB"/>
    <w:rsid w:val="00E255E3"/>
    <w:rsid w:val="00E25A02"/>
    <w:rsid w:val="00E308C3"/>
    <w:rsid w:val="00E3436B"/>
    <w:rsid w:val="00E36B40"/>
    <w:rsid w:val="00E37EAE"/>
    <w:rsid w:val="00E46B62"/>
    <w:rsid w:val="00E51999"/>
    <w:rsid w:val="00E51C11"/>
    <w:rsid w:val="00E635DD"/>
    <w:rsid w:val="00E7570F"/>
    <w:rsid w:val="00E816D1"/>
    <w:rsid w:val="00E81F15"/>
    <w:rsid w:val="00E84914"/>
    <w:rsid w:val="00E902EB"/>
    <w:rsid w:val="00E938BA"/>
    <w:rsid w:val="00EA1155"/>
    <w:rsid w:val="00EA2206"/>
    <w:rsid w:val="00EA5B05"/>
    <w:rsid w:val="00EB17A2"/>
    <w:rsid w:val="00EB4627"/>
    <w:rsid w:val="00EB56CD"/>
    <w:rsid w:val="00EB64A9"/>
    <w:rsid w:val="00EB7168"/>
    <w:rsid w:val="00EC185F"/>
    <w:rsid w:val="00EC2C7B"/>
    <w:rsid w:val="00EC2E09"/>
    <w:rsid w:val="00EC4A8E"/>
    <w:rsid w:val="00EC5609"/>
    <w:rsid w:val="00EC5E5E"/>
    <w:rsid w:val="00EC65A6"/>
    <w:rsid w:val="00ED0309"/>
    <w:rsid w:val="00ED23BC"/>
    <w:rsid w:val="00ED32C6"/>
    <w:rsid w:val="00ED6D65"/>
    <w:rsid w:val="00ED7752"/>
    <w:rsid w:val="00EE01BA"/>
    <w:rsid w:val="00EE0454"/>
    <w:rsid w:val="00EE1F8E"/>
    <w:rsid w:val="00EE41C0"/>
    <w:rsid w:val="00EE45F4"/>
    <w:rsid w:val="00EE479B"/>
    <w:rsid w:val="00EE5FF9"/>
    <w:rsid w:val="00EE69CB"/>
    <w:rsid w:val="00EF2E93"/>
    <w:rsid w:val="00F01C2A"/>
    <w:rsid w:val="00F02C65"/>
    <w:rsid w:val="00F032A4"/>
    <w:rsid w:val="00F05458"/>
    <w:rsid w:val="00F10F88"/>
    <w:rsid w:val="00F11F24"/>
    <w:rsid w:val="00F133BA"/>
    <w:rsid w:val="00F1431F"/>
    <w:rsid w:val="00F15875"/>
    <w:rsid w:val="00F200E2"/>
    <w:rsid w:val="00F21BF0"/>
    <w:rsid w:val="00F21FFE"/>
    <w:rsid w:val="00F25BE2"/>
    <w:rsid w:val="00F25E29"/>
    <w:rsid w:val="00F27880"/>
    <w:rsid w:val="00F30DA2"/>
    <w:rsid w:val="00F32BAC"/>
    <w:rsid w:val="00F45FFE"/>
    <w:rsid w:val="00F46D70"/>
    <w:rsid w:val="00F4714A"/>
    <w:rsid w:val="00F51C48"/>
    <w:rsid w:val="00F52CC7"/>
    <w:rsid w:val="00F534B6"/>
    <w:rsid w:val="00F64D40"/>
    <w:rsid w:val="00F702AD"/>
    <w:rsid w:val="00F71D7F"/>
    <w:rsid w:val="00F839CF"/>
    <w:rsid w:val="00F8500B"/>
    <w:rsid w:val="00F85062"/>
    <w:rsid w:val="00F853E2"/>
    <w:rsid w:val="00F8592D"/>
    <w:rsid w:val="00F86195"/>
    <w:rsid w:val="00F918CC"/>
    <w:rsid w:val="00F93986"/>
    <w:rsid w:val="00F93F92"/>
    <w:rsid w:val="00F94A9D"/>
    <w:rsid w:val="00F95DD0"/>
    <w:rsid w:val="00F9698F"/>
    <w:rsid w:val="00F97780"/>
    <w:rsid w:val="00FA0845"/>
    <w:rsid w:val="00FA41D9"/>
    <w:rsid w:val="00FA7B20"/>
    <w:rsid w:val="00FB58E7"/>
    <w:rsid w:val="00FC009B"/>
    <w:rsid w:val="00FC0984"/>
    <w:rsid w:val="00FC3B69"/>
    <w:rsid w:val="00FC3BE8"/>
    <w:rsid w:val="00FC7171"/>
    <w:rsid w:val="00FD1A8A"/>
    <w:rsid w:val="00FD2592"/>
    <w:rsid w:val="00FD5034"/>
    <w:rsid w:val="00FD545E"/>
    <w:rsid w:val="00FD5D53"/>
    <w:rsid w:val="00FD6C26"/>
    <w:rsid w:val="00FE2807"/>
    <w:rsid w:val="00FE328C"/>
    <w:rsid w:val="00FE5A44"/>
    <w:rsid w:val="00FF261D"/>
    <w:rsid w:val="00FF2FBB"/>
    <w:rsid w:val="00FF3799"/>
    <w:rsid w:val="00FF45A8"/>
    <w:rsid w:val="00FF5194"/>
    <w:rsid w:val="00FF535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C5EEF2"/>
  <w15:docId w15:val="{45E79F82-1EF7-48C1-9D47-46CB98C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hiperlink">
    <w:name w:val="hiperlink"/>
    <w:basedOn w:val="Fontepargpadro"/>
    <w:rsid w:val="00625604"/>
  </w:style>
  <w:style w:type="character" w:customStyle="1" w:styleId="apple-converted-space">
    <w:name w:val="apple-converted-space"/>
    <w:basedOn w:val="Fontepargpadro"/>
    <w:rsid w:val="00625604"/>
  </w:style>
  <w:style w:type="paragraph" w:styleId="SemEspaamento">
    <w:name w:val="No Spacing"/>
    <w:uiPriority w:val="1"/>
    <w:qFormat/>
    <w:rsid w:val="005A60E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0CF2-3457-4BD3-8655-F81C96A3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José Gomes dos Santos (LULA)</cp:lastModifiedBy>
  <cp:revision>6</cp:revision>
  <cp:lastPrinted>2020-05-12T17:31:00Z</cp:lastPrinted>
  <dcterms:created xsi:type="dcterms:W3CDTF">2020-05-12T17:32:00Z</dcterms:created>
  <dcterms:modified xsi:type="dcterms:W3CDTF">2020-05-12T17:54:00Z</dcterms:modified>
</cp:coreProperties>
</file>