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D44B4A">
        <w:rPr>
          <w:rFonts w:ascii="Arial" w:eastAsia="Arial" w:hAnsi="Arial" w:cs="Arial"/>
          <w:b/>
          <w:sz w:val="28"/>
          <w:szCs w:val="24"/>
          <w:u w:val="single"/>
        </w:rPr>
        <w:t>MODIFICATIVA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B20366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sz w:val="24"/>
          <w:szCs w:val="24"/>
        </w:rPr>
        <w:t xml:space="preserve">Altera </w:t>
      </w:r>
      <w:r w:rsidR="00BD4500">
        <w:rPr>
          <w:rFonts w:ascii="Arial" w:eastAsia="Arial" w:hAnsi="Arial" w:cs="Arial"/>
          <w:sz w:val="24"/>
          <w:szCs w:val="24"/>
        </w:rPr>
        <w:t>o Artigo 5º</w:t>
      </w:r>
      <w:r w:rsidR="000A2D7F">
        <w:rPr>
          <w:rFonts w:ascii="Arial" w:eastAsia="Arial" w:hAnsi="Arial" w:cs="Arial"/>
          <w:sz w:val="24"/>
          <w:szCs w:val="24"/>
        </w:rPr>
        <w:t xml:space="preserve"> do Substitutivo ao Projeto de </w:t>
      </w:r>
      <w:r w:rsidR="00D73714">
        <w:rPr>
          <w:rFonts w:ascii="Arial" w:eastAsia="Arial" w:hAnsi="Arial" w:cs="Arial"/>
          <w:sz w:val="24"/>
          <w:szCs w:val="24"/>
        </w:rPr>
        <w:t>Lei nº</w:t>
      </w:r>
      <w:r w:rsidR="000A2D7F">
        <w:rPr>
          <w:rFonts w:ascii="Arial" w:eastAsia="Arial" w:hAnsi="Arial" w:cs="Arial"/>
          <w:sz w:val="24"/>
          <w:szCs w:val="24"/>
        </w:rPr>
        <w:t xml:space="preserve"> 021/2018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2F5971">
        <w:rPr>
          <w:rFonts w:ascii="Arial" w:eastAsia="Arial" w:hAnsi="Arial" w:cs="Arial"/>
          <w:sz w:val="24"/>
          <w:szCs w:val="24"/>
        </w:rPr>
        <w:t xml:space="preserve">o qual </w:t>
      </w:r>
      <w:r>
        <w:rPr>
          <w:rFonts w:ascii="Arial" w:eastAsia="Arial" w:hAnsi="Arial" w:cs="Arial"/>
          <w:sz w:val="24"/>
          <w:szCs w:val="24"/>
        </w:rPr>
        <w:t>passará a ter a</w:t>
      </w:r>
      <w:r w:rsidR="000A2D7F">
        <w:rPr>
          <w:rFonts w:ascii="Arial" w:eastAsia="Arial" w:hAnsi="Arial" w:cs="Arial"/>
          <w:sz w:val="24"/>
          <w:szCs w:val="24"/>
        </w:rPr>
        <w:t xml:space="preserve"> seguinte redação: </w:t>
      </w:r>
    </w:p>
    <w:p w:rsidR="00B20366" w:rsidRPr="007B406F" w:rsidRDefault="00B20366" w:rsidP="007F1297">
      <w:pPr>
        <w:pStyle w:val="Default"/>
        <w:jc w:val="both"/>
        <w:rPr>
          <w:rFonts w:ascii="Arial" w:eastAsia="Arial" w:hAnsi="Arial" w:cs="Arial"/>
          <w:color w:val="auto"/>
          <w:lang w:eastAsia="pt-BR"/>
        </w:rPr>
      </w:pPr>
    </w:p>
    <w:p w:rsidR="00BD4500" w:rsidRPr="00BD4500" w:rsidRDefault="007B406F" w:rsidP="00BD4500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i/>
          <w:sz w:val="24"/>
          <w:szCs w:val="24"/>
        </w:rPr>
        <w:t>“</w:t>
      </w:r>
      <w:r w:rsidRPr="00BD4500">
        <w:rPr>
          <w:rFonts w:ascii="Arial" w:eastAsia="Arial" w:hAnsi="Arial" w:cs="Arial"/>
          <w:b/>
          <w:i/>
          <w:sz w:val="24"/>
          <w:szCs w:val="24"/>
        </w:rPr>
        <w:t xml:space="preserve">Art. </w:t>
      </w:r>
      <w:r w:rsidR="00BD4500" w:rsidRPr="00BD4500">
        <w:rPr>
          <w:rFonts w:ascii="Arial" w:eastAsia="Arial" w:hAnsi="Arial" w:cs="Arial"/>
          <w:b/>
          <w:i/>
          <w:sz w:val="24"/>
          <w:szCs w:val="24"/>
        </w:rPr>
        <w:t>5</w:t>
      </w:r>
      <w:r w:rsidRPr="00BD4500">
        <w:rPr>
          <w:rFonts w:ascii="Arial" w:eastAsia="Arial" w:hAnsi="Arial" w:cs="Arial"/>
          <w:b/>
          <w:i/>
          <w:sz w:val="24"/>
          <w:szCs w:val="24"/>
        </w:rPr>
        <w:t>º</w:t>
      </w:r>
      <w:r w:rsidR="00BD4500" w:rsidRPr="00BD4500">
        <w:rPr>
          <w:rFonts w:ascii="Arial" w:eastAsia="Arial" w:hAnsi="Arial" w:cs="Arial"/>
          <w:i/>
          <w:sz w:val="24"/>
          <w:szCs w:val="24"/>
        </w:rPr>
        <w:t xml:space="preserve">. Para efeito de interpretação desta lei, entende-se por: </w:t>
      </w:r>
    </w:p>
    <w:p w:rsidR="00BD4500" w:rsidRPr="00BD4500" w:rsidRDefault="00BD4500" w:rsidP="00BD4500">
      <w:pPr>
        <w:spacing w:after="0" w:line="259" w:lineRule="auto"/>
        <w:ind w:left="38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BD4500" w:rsidRPr="00BD4500" w:rsidRDefault="00BD4500" w:rsidP="00BD4500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b/>
          <w:i/>
          <w:sz w:val="24"/>
          <w:szCs w:val="24"/>
        </w:rPr>
        <w:t xml:space="preserve">I - </w:t>
      </w:r>
      <w:proofErr w:type="gramStart"/>
      <w:r>
        <w:rPr>
          <w:rFonts w:ascii="Arial" w:eastAsia="Arial" w:hAnsi="Arial" w:cs="Arial"/>
          <w:b/>
          <w:i/>
          <w:sz w:val="24"/>
          <w:szCs w:val="24"/>
        </w:rPr>
        <w:t>l</w:t>
      </w:r>
      <w:r w:rsidRPr="00BD4500">
        <w:rPr>
          <w:rFonts w:ascii="Arial" w:eastAsia="Arial" w:hAnsi="Arial" w:cs="Arial"/>
          <w:b/>
          <w:i/>
          <w:sz w:val="24"/>
          <w:szCs w:val="24"/>
        </w:rPr>
        <w:t>icença</w:t>
      </w:r>
      <w:proofErr w:type="gramEnd"/>
      <w:r w:rsidRPr="00BD4500">
        <w:rPr>
          <w:rFonts w:ascii="Arial" w:eastAsia="Arial" w:hAnsi="Arial" w:cs="Arial"/>
          <w:i/>
          <w:sz w:val="24"/>
          <w:szCs w:val="24"/>
        </w:rPr>
        <w:t xml:space="preserve"> - ato administrativo unilateral, vinculado, intransferível e temporário. Se o pretendente ao direito preencher os requisitos estabelecidos em Lei terá o direito de receber a devida licença de operação, independentemente da vontade do administrador. A licença para prestar o serviço de fretamento deverá ser expedida pela Secretaria de Transportes e Serviços Urbanos – SETRANS;</w:t>
      </w:r>
    </w:p>
    <w:p w:rsidR="00BD4500" w:rsidRPr="00BD4500" w:rsidRDefault="00BD4500" w:rsidP="00BD4500">
      <w:pPr>
        <w:spacing w:after="14" w:line="249" w:lineRule="auto"/>
        <w:ind w:left="1560" w:right="77"/>
        <w:jc w:val="both"/>
        <w:rPr>
          <w:rFonts w:ascii="Arial" w:eastAsia="Arial" w:hAnsi="Arial" w:cs="Arial"/>
          <w:i/>
          <w:sz w:val="24"/>
          <w:szCs w:val="24"/>
        </w:rPr>
      </w:pPr>
    </w:p>
    <w:p w:rsidR="00BD4500" w:rsidRPr="00BD4500" w:rsidRDefault="00BD4500" w:rsidP="00BD4500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b/>
          <w:i/>
          <w:sz w:val="24"/>
          <w:szCs w:val="24"/>
        </w:rPr>
        <w:t xml:space="preserve">II - </w:t>
      </w:r>
      <w:r>
        <w:rPr>
          <w:rFonts w:ascii="Arial" w:eastAsia="Arial" w:hAnsi="Arial" w:cs="Arial"/>
          <w:b/>
          <w:i/>
          <w:sz w:val="24"/>
          <w:szCs w:val="24"/>
        </w:rPr>
        <w:t>l</w:t>
      </w:r>
      <w:r w:rsidRPr="00BD4500">
        <w:rPr>
          <w:rFonts w:ascii="Arial" w:eastAsia="Arial" w:hAnsi="Arial" w:cs="Arial"/>
          <w:b/>
          <w:i/>
          <w:sz w:val="24"/>
          <w:szCs w:val="24"/>
        </w:rPr>
        <w:t>icenciado</w:t>
      </w:r>
      <w:r w:rsidRPr="00BD4500">
        <w:rPr>
          <w:rFonts w:ascii="Arial" w:eastAsia="Arial" w:hAnsi="Arial" w:cs="Arial"/>
          <w:i/>
          <w:sz w:val="24"/>
          <w:szCs w:val="24"/>
        </w:rPr>
        <w:t xml:space="preserve"> - pessoa jurídica legalmente constituída para o exercício de atividade econômica de transporte de pessoas, sob a forma de empresa proprietária ou detentora do arrendamento mercantil do veículo de aluguel</w:t>
      </w:r>
      <w:r>
        <w:rPr>
          <w:rFonts w:ascii="Arial" w:eastAsia="Arial" w:hAnsi="Arial" w:cs="Arial"/>
          <w:i/>
          <w:sz w:val="24"/>
          <w:szCs w:val="24"/>
        </w:rPr>
        <w:t>,</w:t>
      </w:r>
      <w:r w:rsidRPr="00BD4500">
        <w:rPr>
          <w:rFonts w:ascii="Arial" w:eastAsia="Arial" w:hAnsi="Arial" w:cs="Arial"/>
          <w:i/>
          <w:sz w:val="24"/>
          <w:szCs w:val="24"/>
        </w:rPr>
        <w:t xml:space="preserve"> titular da licença para a prestação do serviço de que trata esta </w:t>
      </w:r>
      <w:proofErr w:type="gramStart"/>
      <w:r w:rsidRPr="00BD4500">
        <w:rPr>
          <w:rFonts w:ascii="Arial" w:eastAsia="Arial" w:hAnsi="Arial" w:cs="Arial"/>
          <w:i/>
          <w:sz w:val="24"/>
          <w:szCs w:val="24"/>
        </w:rPr>
        <w:t xml:space="preserve">lei;   </w:t>
      </w:r>
      <w:proofErr w:type="gramEnd"/>
      <w:r w:rsidRPr="00BD4500">
        <w:rPr>
          <w:rFonts w:ascii="Arial" w:eastAsia="Arial" w:hAnsi="Arial" w:cs="Arial"/>
          <w:i/>
          <w:sz w:val="24"/>
          <w:szCs w:val="24"/>
        </w:rPr>
        <w:t>ou cooperativa</w:t>
      </w:r>
      <w:r>
        <w:rPr>
          <w:rFonts w:ascii="Arial" w:eastAsia="Arial" w:hAnsi="Arial" w:cs="Arial"/>
          <w:i/>
          <w:sz w:val="24"/>
          <w:szCs w:val="24"/>
        </w:rPr>
        <w:t>, titular do registro;</w:t>
      </w:r>
    </w:p>
    <w:p w:rsidR="00BD4500" w:rsidRPr="00BD4500" w:rsidRDefault="00BD4500" w:rsidP="00BD4500">
      <w:pPr>
        <w:spacing w:after="0" w:line="259" w:lineRule="auto"/>
        <w:ind w:left="1457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BD4500" w:rsidRPr="00BD4500" w:rsidRDefault="00BD4500" w:rsidP="00BD4500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b/>
          <w:i/>
          <w:sz w:val="24"/>
          <w:szCs w:val="24"/>
        </w:rPr>
        <w:t>III- condutor</w:t>
      </w:r>
      <w:r w:rsidRPr="00BD4500">
        <w:rPr>
          <w:rFonts w:ascii="Arial" w:eastAsia="Arial" w:hAnsi="Arial" w:cs="Arial"/>
          <w:i/>
          <w:sz w:val="24"/>
          <w:szCs w:val="24"/>
        </w:rPr>
        <w:t xml:space="preserve"> - pessoa física, com ou sem vínculo empregatício, que presta serviço ao </w:t>
      </w:r>
      <w:r w:rsidR="00B45997">
        <w:rPr>
          <w:rFonts w:ascii="Arial" w:eastAsia="Arial" w:hAnsi="Arial" w:cs="Arial"/>
          <w:i/>
          <w:sz w:val="24"/>
          <w:szCs w:val="24"/>
        </w:rPr>
        <w:t>licenciado</w:t>
      </w:r>
      <w:r w:rsidRPr="00BD4500">
        <w:rPr>
          <w:rFonts w:ascii="Arial" w:eastAsia="Arial" w:hAnsi="Arial" w:cs="Arial"/>
          <w:i/>
          <w:sz w:val="24"/>
          <w:szCs w:val="24"/>
        </w:rPr>
        <w:t xml:space="preserve">, indicado para conduzir o veículo de aluguel destinado ao serviço fretado, e que atenda as exigências do Código de Trânsito Brasileiro - CTB; </w:t>
      </w:r>
    </w:p>
    <w:p w:rsidR="00BD4500" w:rsidRPr="00BD4500" w:rsidRDefault="00BD4500" w:rsidP="00BD4500">
      <w:pPr>
        <w:spacing w:after="0" w:line="259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BD4500" w:rsidRPr="00BD4500" w:rsidRDefault="00BD4500" w:rsidP="00BD4500">
      <w:pPr>
        <w:spacing w:after="0" w:line="259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b/>
          <w:i/>
          <w:sz w:val="24"/>
          <w:szCs w:val="24"/>
        </w:rPr>
        <w:t>IV - veículo de aluguel</w:t>
      </w:r>
      <w:r w:rsidRPr="00BD4500">
        <w:rPr>
          <w:rFonts w:ascii="Arial" w:eastAsia="Arial" w:hAnsi="Arial" w:cs="Arial"/>
          <w:i/>
          <w:sz w:val="24"/>
          <w:szCs w:val="24"/>
        </w:rPr>
        <w:t xml:space="preserve"> - veículo automotor de transporte coletivo de passageiros, detentor de Certificado de Registro e Licenciamento de Veículo - CRLV na categoria aluguel, projetado e construído com finalidade exclusiva de transporte de pessoas, dotado de corredor interno para circulação das mesmas, com até 10 anos de idade, para veículos tipo Van e 15 anos, para veículos tipo ônibus ou </w:t>
      </w:r>
      <w:proofErr w:type="spellStart"/>
      <w:r w:rsidRPr="00BD4500">
        <w:rPr>
          <w:rFonts w:ascii="Arial" w:eastAsia="Arial" w:hAnsi="Arial" w:cs="Arial"/>
          <w:i/>
          <w:sz w:val="24"/>
          <w:szCs w:val="24"/>
        </w:rPr>
        <w:t>microônibus</w:t>
      </w:r>
      <w:proofErr w:type="spellEnd"/>
      <w:r w:rsidRPr="00BD4500">
        <w:rPr>
          <w:rFonts w:ascii="Arial" w:eastAsia="Arial" w:hAnsi="Arial" w:cs="Arial"/>
          <w:i/>
          <w:sz w:val="24"/>
          <w:szCs w:val="24"/>
        </w:rPr>
        <w:t xml:space="preserve"> convencional, contados a partir da data de fabricação do veículo constante no CRLV</w:t>
      </w:r>
      <w:r>
        <w:rPr>
          <w:rFonts w:ascii="Arial" w:eastAsia="Arial" w:hAnsi="Arial" w:cs="Arial"/>
          <w:i/>
          <w:sz w:val="24"/>
          <w:szCs w:val="24"/>
        </w:rPr>
        <w:t>, observada a tabela de transição;</w:t>
      </w:r>
    </w:p>
    <w:p w:rsidR="00BD4500" w:rsidRPr="00BD4500" w:rsidRDefault="00BD4500" w:rsidP="00BD4500">
      <w:pPr>
        <w:spacing w:after="0" w:line="259" w:lineRule="auto"/>
        <w:ind w:left="1457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BD4500" w:rsidRPr="00BD4500" w:rsidRDefault="00BD4500" w:rsidP="00BD4500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b/>
          <w:i/>
          <w:sz w:val="24"/>
          <w:szCs w:val="24"/>
        </w:rPr>
        <w:t xml:space="preserve">V – </w:t>
      </w:r>
      <w:proofErr w:type="gramStart"/>
      <w:r w:rsidRPr="00BD4500">
        <w:rPr>
          <w:rFonts w:ascii="Arial" w:eastAsia="Arial" w:hAnsi="Arial" w:cs="Arial"/>
          <w:b/>
          <w:i/>
          <w:sz w:val="24"/>
          <w:szCs w:val="24"/>
        </w:rPr>
        <w:t>registro</w:t>
      </w:r>
      <w:proofErr w:type="gramEnd"/>
      <w:r w:rsidRPr="00BD4500">
        <w:rPr>
          <w:rFonts w:ascii="Arial" w:eastAsia="Arial" w:hAnsi="Arial" w:cs="Arial"/>
          <w:i/>
          <w:sz w:val="24"/>
          <w:szCs w:val="24"/>
        </w:rPr>
        <w:t xml:space="preserve"> - cadastro de pessoas jurídicas de fretamento, inscritas na SETRANS para prestação de tal serviço;  </w:t>
      </w:r>
    </w:p>
    <w:p w:rsidR="00BD4500" w:rsidRPr="00BD4500" w:rsidRDefault="00BD4500" w:rsidP="00BD4500">
      <w:pPr>
        <w:spacing w:after="0" w:line="259" w:lineRule="auto"/>
        <w:ind w:left="1469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BD4500" w:rsidRPr="00BD4500" w:rsidRDefault="00BD4500" w:rsidP="00BD4500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b/>
          <w:i/>
          <w:sz w:val="24"/>
          <w:szCs w:val="24"/>
        </w:rPr>
        <w:t xml:space="preserve">VI – </w:t>
      </w:r>
      <w:proofErr w:type="gramStart"/>
      <w:r w:rsidRPr="00BD4500">
        <w:rPr>
          <w:rFonts w:ascii="Arial" w:eastAsia="Arial" w:hAnsi="Arial" w:cs="Arial"/>
          <w:b/>
          <w:i/>
          <w:sz w:val="24"/>
          <w:szCs w:val="24"/>
        </w:rPr>
        <w:t>licença</w:t>
      </w:r>
      <w:proofErr w:type="gramEnd"/>
      <w:r w:rsidRPr="00BD4500">
        <w:rPr>
          <w:rFonts w:ascii="Arial" w:eastAsia="Arial" w:hAnsi="Arial" w:cs="Arial"/>
          <w:b/>
          <w:i/>
          <w:sz w:val="24"/>
          <w:szCs w:val="24"/>
        </w:rPr>
        <w:t xml:space="preserve"> de operação</w:t>
      </w:r>
      <w:r w:rsidRPr="00BD4500">
        <w:rPr>
          <w:rFonts w:ascii="Arial" w:eastAsia="Arial" w:hAnsi="Arial" w:cs="Arial"/>
          <w:i/>
          <w:sz w:val="24"/>
          <w:szCs w:val="24"/>
        </w:rPr>
        <w:t xml:space="preserve"> - documento que autoriza o veículo a prestar serviço de transporte de passageiros, sob regime de fretamento; </w:t>
      </w:r>
    </w:p>
    <w:p w:rsidR="00BD4500" w:rsidRPr="00BD4500" w:rsidRDefault="00BD4500" w:rsidP="00BD4500">
      <w:pPr>
        <w:spacing w:after="0" w:line="259" w:lineRule="auto"/>
        <w:ind w:left="1464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i/>
          <w:sz w:val="24"/>
          <w:szCs w:val="24"/>
        </w:rPr>
        <w:t xml:space="preserve"> </w:t>
      </w:r>
    </w:p>
    <w:p w:rsidR="00BD4500" w:rsidRPr="00BD4500" w:rsidRDefault="00BD4500" w:rsidP="00BD4500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BD4500">
        <w:rPr>
          <w:rFonts w:ascii="Arial" w:eastAsia="Arial" w:hAnsi="Arial" w:cs="Arial"/>
          <w:b/>
          <w:i/>
          <w:sz w:val="24"/>
          <w:szCs w:val="24"/>
        </w:rPr>
        <w:t>VII- transportador</w:t>
      </w:r>
      <w:r w:rsidRPr="00BD4500">
        <w:rPr>
          <w:rFonts w:ascii="Arial" w:eastAsia="Arial" w:hAnsi="Arial" w:cs="Arial"/>
          <w:i/>
          <w:sz w:val="24"/>
          <w:szCs w:val="24"/>
        </w:rPr>
        <w:t xml:space="preserve"> - pessoa jurídica </w:t>
      </w:r>
      <w:r>
        <w:rPr>
          <w:rFonts w:ascii="Arial" w:eastAsia="Arial" w:hAnsi="Arial" w:cs="Arial"/>
          <w:i/>
          <w:sz w:val="24"/>
          <w:szCs w:val="24"/>
        </w:rPr>
        <w:t>licenciada para a</w:t>
      </w:r>
      <w:r w:rsidRPr="00BD4500">
        <w:rPr>
          <w:rFonts w:ascii="Arial" w:eastAsia="Arial" w:hAnsi="Arial" w:cs="Arial"/>
          <w:i/>
          <w:sz w:val="24"/>
          <w:szCs w:val="24"/>
        </w:rPr>
        <w:t xml:space="preserve"> exploração dos serviços de fretamento</w:t>
      </w:r>
      <w:r>
        <w:rPr>
          <w:rFonts w:ascii="Arial" w:eastAsia="Arial" w:hAnsi="Arial" w:cs="Arial"/>
          <w:i/>
          <w:sz w:val="24"/>
          <w:szCs w:val="24"/>
        </w:rPr>
        <w:t xml:space="preserve"> e responsável pelo contrato firmado junto ao particular;</w:t>
      </w:r>
    </w:p>
    <w:bookmarkEnd w:id="0"/>
    <w:p w:rsidR="00BD4500" w:rsidRPr="00FB5EEC" w:rsidRDefault="00BD4500" w:rsidP="00BD4500">
      <w:pPr>
        <w:spacing w:after="0" w:line="259" w:lineRule="auto"/>
        <w:ind w:left="1464"/>
        <w:jc w:val="both"/>
      </w:pPr>
      <w:r w:rsidRPr="00FB5EEC">
        <w:t xml:space="preserve"> </w:t>
      </w:r>
    </w:p>
    <w:p w:rsidR="000A2D7F" w:rsidRDefault="000A2D7F" w:rsidP="00BD4500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</w:p>
    <w:p w:rsidR="00CA14F4" w:rsidRDefault="00CA14F4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0A2D7F" w:rsidRDefault="000A2D7F" w:rsidP="00D44B4A">
      <w:pPr>
        <w:suppressAutoHyphens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0A2D7F" w:rsidRDefault="00D44B4A" w:rsidP="00D44B4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instrumento pelo qual a Administração permitirá a execução do serviço de fretamento não pode ser precário como a autorização. Ao interessado que atender aos requisitos da lei deverá ser concedida a devida licença.</w:t>
      </w:r>
      <w:r w:rsidR="007B406F">
        <w:rPr>
          <w:rFonts w:ascii="Arial" w:eastAsia="Arial" w:hAnsi="Arial" w:cs="Arial"/>
          <w:sz w:val="24"/>
          <w:szCs w:val="24"/>
        </w:rPr>
        <w:t xml:space="preserve"> A emenda apresentada busca alterar os dispositivos relativos à autorização, devendo constar na redação </w:t>
      </w:r>
      <w:r w:rsidR="00B45997">
        <w:rPr>
          <w:rFonts w:ascii="Arial" w:eastAsia="Arial" w:hAnsi="Arial" w:cs="Arial"/>
          <w:sz w:val="24"/>
          <w:szCs w:val="24"/>
        </w:rPr>
        <w:t>o instituto denominado licença.</w:t>
      </w:r>
    </w:p>
    <w:p w:rsidR="000A2D7F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Pr="00CC1B8E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 xml:space="preserve">Aracruz, ES </w:t>
      </w:r>
      <w:r w:rsidR="00E42B31">
        <w:rPr>
          <w:rFonts w:ascii="Arial" w:eastAsia="Arial" w:hAnsi="Arial" w:cs="Arial"/>
          <w:sz w:val="24"/>
          <w:szCs w:val="24"/>
        </w:rPr>
        <w:t>18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0A2D7F">
        <w:rPr>
          <w:rFonts w:ascii="Arial" w:eastAsia="Arial" w:hAnsi="Arial" w:cs="Arial"/>
          <w:sz w:val="24"/>
          <w:szCs w:val="24"/>
        </w:rPr>
        <w:t xml:space="preserve">de </w:t>
      </w:r>
      <w:r w:rsidR="00E42B31">
        <w:rPr>
          <w:rFonts w:ascii="Arial" w:eastAsia="Arial" w:hAnsi="Arial" w:cs="Arial"/>
          <w:sz w:val="24"/>
          <w:szCs w:val="24"/>
        </w:rPr>
        <w:t>junho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B40" w:rsidRDefault="004A4B40" w:rsidP="007F57FE">
      <w:pPr>
        <w:spacing w:after="0" w:line="240" w:lineRule="auto"/>
      </w:pPr>
      <w:r>
        <w:separator/>
      </w:r>
    </w:p>
  </w:endnote>
  <w:endnote w:type="continuationSeparator" w:id="0">
    <w:p w:rsidR="004A4B40" w:rsidRDefault="004A4B40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B40" w:rsidRDefault="004A4B40" w:rsidP="007F57FE">
      <w:pPr>
        <w:spacing w:after="0" w:line="240" w:lineRule="auto"/>
      </w:pPr>
      <w:r>
        <w:separator/>
      </w:r>
    </w:p>
  </w:footnote>
  <w:footnote w:type="continuationSeparator" w:id="0">
    <w:p w:rsidR="004A4B40" w:rsidRDefault="004A4B40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6F6C"/>
    <w:rsid w:val="000A2700"/>
    <w:rsid w:val="000A2D7F"/>
    <w:rsid w:val="000C3F68"/>
    <w:rsid w:val="001053ED"/>
    <w:rsid w:val="00135E67"/>
    <w:rsid w:val="001435C5"/>
    <w:rsid w:val="00154F63"/>
    <w:rsid w:val="001809BC"/>
    <w:rsid w:val="001D3C7A"/>
    <w:rsid w:val="00222BEB"/>
    <w:rsid w:val="00223283"/>
    <w:rsid w:val="00225AB0"/>
    <w:rsid w:val="00251AAC"/>
    <w:rsid w:val="002759EA"/>
    <w:rsid w:val="00287D43"/>
    <w:rsid w:val="002F5971"/>
    <w:rsid w:val="0039271D"/>
    <w:rsid w:val="003A559D"/>
    <w:rsid w:val="003B68AB"/>
    <w:rsid w:val="003C4787"/>
    <w:rsid w:val="003D0D79"/>
    <w:rsid w:val="00430EEB"/>
    <w:rsid w:val="00452AB5"/>
    <w:rsid w:val="00482E0F"/>
    <w:rsid w:val="004A4B40"/>
    <w:rsid w:val="004B0944"/>
    <w:rsid w:val="004C780E"/>
    <w:rsid w:val="0051134A"/>
    <w:rsid w:val="00525270"/>
    <w:rsid w:val="00534618"/>
    <w:rsid w:val="00544110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C1E5F"/>
    <w:rsid w:val="007015C8"/>
    <w:rsid w:val="007258F5"/>
    <w:rsid w:val="007502C1"/>
    <w:rsid w:val="007770A8"/>
    <w:rsid w:val="00791FDA"/>
    <w:rsid w:val="007969CF"/>
    <w:rsid w:val="007B1E77"/>
    <w:rsid w:val="007B406F"/>
    <w:rsid w:val="007E0D2C"/>
    <w:rsid w:val="007F1297"/>
    <w:rsid w:val="007F57FE"/>
    <w:rsid w:val="0081197E"/>
    <w:rsid w:val="00825DF3"/>
    <w:rsid w:val="00831BF6"/>
    <w:rsid w:val="0084610B"/>
    <w:rsid w:val="0086466A"/>
    <w:rsid w:val="008B096F"/>
    <w:rsid w:val="008C1D6E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20366"/>
    <w:rsid w:val="00B45997"/>
    <w:rsid w:val="00B8299B"/>
    <w:rsid w:val="00BB334C"/>
    <w:rsid w:val="00BC2F5D"/>
    <w:rsid w:val="00BD4500"/>
    <w:rsid w:val="00BE099E"/>
    <w:rsid w:val="00C11057"/>
    <w:rsid w:val="00C20E6C"/>
    <w:rsid w:val="00C4182B"/>
    <w:rsid w:val="00C41C2E"/>
    <w:rsid w:val="00C6486F"/>
    <w:rsid w:val="00C71DBD"/>
    <w:rsid w:val="00C73903"/>
    <w:rsid w:val="00CA14F4"/>
    <w:rsid w:val="00CC1B8E"/>
    <w:rsid w:val="00D27FB8"/>
    <w:rsid w:val="00D41A49"/>
    <w:rsid w:val="00D44B4A"/>
    <w:rsid w:val="00D45D45"/>
    <w:rsid w:val="00D7085E"/>
    <w:rsid w:val="00D73714"/>
    <w:rsid w:val="00D91039"/>
    <w:rsid w:val="00DA69DA"/>
    <w:rsid w:val="00DB65F4"/>
    <w:rsid w:val="00DB77A6"/>
    <w:rsid w:val="00E00A27"/>
    <w:rsid w:val="00E17819"/>
    <w:rsid w:val="00E40543"/>
    <w:rsid w:val="00E42B31"/>
    <w:rsid w:val="00E45353"/>
    <w:rsid w:val="00E57DDB"/>
    <w:rsid w:val="00E82869"/>
    <w:rsid w:val="00F1202C"/>
    <w:rsid w:val="00F20997"/>
    <w:rsid w:val="00F24A96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94380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09F7-AE85-4C6A-ACF6-44D90381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6</cp:revision>
  <cp:lastPrinted>2018-12-12T16:17:00Z</cp:lastPrinted>
  <dcterms:created xsi:type="dcterms:W3CDTF">2019-05-15T20:03:00Z</dcterms:created>
  <dcterms:modified xsi:type="dcterms:W3CDTF">2019-06-18T18:54:00Z</dcterms:modified>
</cp:coreProperties>
</file>