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E87041" w:rsidRDefault="005626C4" w:rsidP="00A72540">
      <w:pPr>
        <w:pStyle w:val="Standard"/>
        <w:ind w:left="284" w:right="284"/>
        <w:jc w:val="both"/>
        <w:rPr>
          <w:rFonts w:cs="Times New Roman"/>
          <w:b/>
          <w:sz w:val="32"/>
          <w:szCs w:val="32"/>
        </w:rPr>
      </w:pPr>
      <w:r w:rsidRPr="00E87041">
        <w:rPr>
          <w:b/>
          <w:sz w:val="32"/>
          <w:szCs w:val="32"/>
        </w:rPr>
        <w:t>E</w:t>
      </w:r>
      <w:r w:rsidRPr="00E87041">
        <w:rPr>
          <w:rFonts w:cs="Times New Roman"/>
          <w:b/>
          <w:sz w:val="32"/>
          <w:szCs w:val="32"/>
        </w:rPr>
        <w:t>XCELENTÍSSIM</w:t>
      </w:r>
      <w:r w:rsidR="0072782B" w:rsidRPr="00E87041">
        <w:rPr>
          <w:rFonts w:cs="Times New Roman"/>
          <w:b/>
          <w:sz w:val="32"/>
          <w:szCs w:val="32"/>
        </w:rPr>
        <w:t>O</w:t>
      </w:r>
      <w:r w:rsidR="00E826E3" w:rsidRPr="00E87041">
        <w:rPr>
          <w:rFonts w:cs="Times New Roman"/>
          <w:b/>
          <w:sz w:val="32"/>
          <w:szCs w:val="32"/>
        </w:rPr>
        <w:t xml:space="preserve"> SENHOR PRESIDENTE DA CÂMARA MUNICIPAL DE ARACRUZ.</w:t>
      </w:r>
    </w:p>
    <w:p w:rsidR="00697320" w:rsidRPr="00E87041" w:rsidRDefault="00697320" w:rsidP="00A72540">
      <w:pPr>
        <w:pStyle w:val="Standard"/>
        <w:ind w:left="284" w:right="284"/>
        <w:jc w:val="both"/>
        <w:rPr>
          <w:rFonts w:cs="Times New Roman"/>
          <w:b/>
          <w:sz w:val="32"/>
          <w:szCs w:val="32"/>
        </w:rPr>
      </w:pPr>
    </w:p>
    <w:p w:rsidR="00855475" w:rsidRPr="00E87041" w:rsidRDefault="00AC1C9E" w:rsidP="00A72540">
      <w:pPr>
        <w:pStyle w:val="Standard"/>
        <w:tabs>
          <w:tab w:val="left" w:pos="971"/>
        </w:tabs>
        <w:ind w:left="284" w:right="284"/>
        <w:rPr>
          <w:rFonts w:cs="Times New Roman"/>
          <w:b/>
          <w:sz w:val="32"/>
          <w:szCs w:val="32"/>
        </w:rPr>
      </w:pPr>
      <w:r w:rsidRPr="00E87041">
        <w:rPr>
          <w:rFonts w:cs="Times New Roman"/>
          <w:b/>
          <w:sz w:val="32"/>
          <w:szCs w:val="32"/>
        </w:rPr>
        <w:tab/>
      </w:r>
    </w:p>
    <w:p w:rsidR="00697320" w:rsidRPr="00E87041" w:rsidRDefault="00E75E4C" w:rsidP="00A72540">
      <w:pPr>
        <w:pStyle w:val="Standard"/>
        <w:ind w:left="284" w:right="284"/>
        <w:jc w:val="center"/>
        <w:rPr>
          <w:rFonts w:cs="Times New Roman"/>
          <w:b/>
          <w:sz w:val="32"/>
          <w:szCs w:val="32"/>
        </w:rPr>
      </w:pPr>
      <w:r w:rsidRPr="00E87041">
        <w:rPr>
          <w:rFonts w:cs="Times New Roman"/>
          <w:b/>
          <w:sz w:val="32"/>
          <w:szCs w:val="32"/>
        </w:rPr>
        <w:t>REQUERIMENTO _____/ 201</w:t>
      </w:r>
      <w:r w:rsidR="000634C0" w:rsidRPr="00E87041">
        <w:rPr>
          <w:rFonts w:cs="Times New Roman"/>
          <w:b/>
          <w:sz w:val="32"/>
          <w:szCs w:val="32"/>
        </w:rPr>
        <w:t>9</w:t>
      </w:r>
    </w:p>
    <w:p w:rsidR="00697320" w:rsidRPr="00E87041" w:rsidRDefault="00697320" w:rsidP="001040B3">
      <w:pPr>
        <w:pStyle w:val="Standard"/>
        <w:ind w:left="284" w:right="284"/>
        <w:jc w:val="both"/>
        <w:rPr>
          <w:rFonts w:cs="Times New Roman"/>
          <w:sz w:val="32"/>
          <w:szCs w:val="32"/>
        </w:rPr>
      </w:pPr>
    </w:p>
    <w:p w:rsidR="006A3134" w:rsidRDefault="006A3134" w:rsidP="001040B3">
      <w:pPr>
        <w:pStyle w:val="Standard"/>
        <w:spacing w:line="276" w:lineRule="auto"/>
        <w:ind w:left="284" w:right="284"/>
        <w:jc w:val="both"/>
        <w:rPr>
          <w:rFonts w:ascii="Arial" w:hAnsi="Arial" w:cs="Arial"/>
          <w:b/>
        </w:rPr>
      </w:pPr>
    </w:p>
    <w:p w:rsidR="0004438B" w:rsidRPr="00E87041" w:rsidRDefault="001C5B4A" w:rsidP="001040B3">
      <w:pPr>
        <w:pStyle w:val="Standard"/>
        <w:spacing w:line="276" w:lineRule="auto"/>
        <w:ind w:left="284" w:right="284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C</w:t>
      </w:r>
      <w:r w:rsidR="00E826E3" w:rsidRPr="00E87041">
        <w:rPr>
          <w:rFonts w:ascii="Arial" w:hAnsi="Arial" w:cs="Arial"/>
          <w:b/>
        </w:rPr>
        <w:t xml:space="preserve">ONSIDERANDO </w:t>
      </w:r>
      <w:r w:rsidR="00E826E3" w:rsidRPr="00E87041">
        <w:rPr>
          <w:rFonts w:ascii="Arial" w:hAnsi="Arial" w:cs="Arial"/>
        </w:rPr>
        <w:t>o art. 107, §§ 1º, 2º e 3º da Resolução nº 492/90 c/c o art. 22, inciso XXI da Lei Orgânica Municipal, vem mui respeitosamente, requerer a Vossa Excelência que solicite ao Executivo Municipal, através d</w:t>
      </w:r>
      <w:r w:rsidR="000634C0" w:rsidRPr="00E87041">
        <w:rPr>
          <w:rFonts w:ascii="Arial" w:hAnsi="Arial" w:cs="Arial"/>
        </w:rPr>
        <w:t>a</w:t>
      </w:r>
      <w:r w:rsidR="00E826E3" w:rsidRPr="00E87041">
        <w:rPr>
          <w:rFonts w:ascii="Arial" w:hAnsi="Arial" w:cs="Arial"/>
        </w:rPr>
        <w:t xml:space="preserve"> </w:t>
      </w:r>
      <w:r w:rsidR="0009607F">
        <w:rPr>
          <w:rFonts w:ascii="Arial" w:hAnsi="Arial" w:cs="Arial"/>
        </w:rPr>
        <w:t>Controladoria Geral do Município</w:t>
      </w:r>
      <w:r w:rsidR="00E826E3" w:rsidRPr="00E87041">
        <w:rPr>
          <w:rFonts w:ascii="Arial" w:hAnsi="Arial" w:cs="Arial"/>
        </w:rPr>
        <w:t xml:space="preserve">, no prazo estabelecido no art. 55, inc. XXII, com as advertências do artigo 53, I e II, ambos da Lei Orgânica Municipal, </w:t>
      </w:r>
      <w:r w:rsidR="0072782B" w:rsidRPr="00E87041">
        <w:rPr>
          <w:rFonts w:ascii="Arial" w:hAnsi="Arial" w:cs="Arial"/>
        </w:rPr>
        <w:t xml:space="preserve">que </w:t>
      </w:r>
      <w:r w:rsidR="0009607F">
        <w:rPr>
          <w:rFonts w:ascii="Arial" w:hAnsi="Arial" w:cs="Arial"/>
        </w:rPr>
        <w:t xml:space="preserve">informe a este vereador se houve análise </w:t>
      </w:r>
      <w:r w:rsidR="001040B3">
        <w:rPr>
          <w:rFonts w:ascii="Arial" w:hAnsi="Arial" w:cs="Arial"/>
        </w:rPr>
        <w:t xml:space="preserve">quanto ao cumprimento </w:t>
      </w:r>
      <w:r w:rsidR="0009607F">
        <w:rPr>
          <w:rFonts w:ascii="Arial" w:hAnsi="Arial" w:cs="Arial"/>
        </w:rPr>
        <w:t>do Plano Municipal de Educação na Prestação de Contas Anual referente ao exercício 2018</w:t>
      </w:r>
      <w:r w:rsidR="001040B3">
        <w:rPr>
          <w:rFonts w:ascii="Arial" w:hAnsi="Arial" w:cs="Arial"/>
        </w:rPr>
        <w:t>.</w:t>
      </w:r>
    </w:p>
    <w:p w:rsidR="00017CF5" w:rsidRPr="00E87041" w:rsidRDefault="00017CF5" w:rsidP="001040B3">
      <w:pPr>
        <w:pStyle w:val="Standard"/>
        <w:spacing w:line="276" w:lineRule="auto"/>
        <w:ind w:left="284" w:right="284"/>
        <w:jc w:val="both"/>
        <w:rPr>
          <w:rFonts w:ascii="Arial" w:hAnsi="Arial" w:cs="Arial"/>
        </w:rPr>
      </w:pPr>
    </w:p>
    <w:p w:rsidR="00697320" w:rsidRPr="00A72540" w:rsidRDefault="002123AA" w:rsidP="00A72540">
      <w:pPr>
        <w:pStyle w:val="Standard"/>
        <w:spacing w:line="276" w:lineRule="auto"/>
        <w:ind w:left="284" w:right="284"/>
        <w:jc w:val="both"/>
        <w:rPr>
          <w:rFonts w:ascii="Arial" w:hAnsi="Arial" w:cs="Arial"/>
        </w:rPr>
      </w:pPr>
      <w:r w:rsidRPr="00E87041">
        <w:rPr>
          <w:rFonts w:cs="Times New Roman"/>
        </w:rPr>
        <w:t xml:space="preserve"> </w:t>
      </w:r>
      <w:r w:rsidR="006A5028" w:rsidRPr="00E87041">
        <w:rPr>
          <w:rFonts w:cs="Times New Roman"/>
        </w:rPr>
        <w:tab/>
      </w:r>
      <w:r w:rsidR="00E826E3" w:rsidRPr="00E87041">
        <w:rPr>
          <w:rFonts w:cs="Times New Roman"/>
        </w:rPr>
        <w:t xml:space="preserve"> </w:t>
      </w:r>
      <w:r w:rsidR="00E3473C" w:rsidRPr="00E87041">
        <w:rPr>
          <w:rFonts w:cs="Times New Roman"/>
        </w:rPr>
        <w:tab/>
      </w:r>
      <w:r w:rsidR="00E3473C" w:rsidRPr="00E87041">
        <w:rPr>
          <w:rFonts w:cs="Times New Roman"/>
        </w:rPr>
        <w:tab/>
      </w:r>
      <w:r w:rsidR="00E3473C" w:rsidRPr="00E87041">
        <w:rPr>
          <w:rFonts w:cs="Times New Roman"/>
        </w:rPr>
        <w:tab/>
      </w:r>
      <w:r w:rsidR="00A27C16" w:rsidRPr="00A72540">
        <w:rPr>
          <w:rFonts w:ascii="Arial" w:hAnsi="Arial" w:cs="Arial"/>
        </w:rPr>
        <w:t xml:space="preserve">Aracruz, </w:t>
      </w:r>
      <w:r w:rsidR="0009607F">
        <w:rPr>
          <w:rFonts w:ascii="Arial" w:hAnsi="Arial" w:cs="Arial"/>
        </w:rPr>
        <w:t xml:space="preserve">13 </w:t>
      </w:r>
      <w:r w:rsidR="006A5028" w:rsidRPr="00A72540">
        <w:rPr>
          <w:rFonts w:ascii="Arial" w:hAnsi="Arial" w:cs="Arial"/>
        </w:rPr>
        <w:t xml:space="preserve">de </w:t>
      </w:r>
      <w:r w:rsidR="0009607F">
        <w:rPr>
          <w:rFonts w:ascii="Arial" w:hAnsi="Arial" w:cs="Arial"/>
        </w:rPr>
        <w:t>maio</w:t>
      </w:r>
      <w:r w:rsidR="00E826E3" w:rsidRPr="00A72540">
        <w:rPr>
          <w:rFonts w:ascii="Arial" w:hAnsi="Arial" w:cs="Arial"/>
        </w:rPr>
        <w:t xml:space="preserve"> de </w:t>
      </w:r>
      <w:r w:rsidR="006A5028" w:rsidRPr="00A72540">
        <w:rPr>
          <w:rFonts w:ascii="Arial" w:hAnsi="Arial" w:cs="Arial"/>
        </w:rPr>
        <w:t>201</w:t>
      </w:r>
      <w:r w:rsidR="00601057">
        <w:rPr>
          <w:rFonts w:ascii="Arial" w:hAnsi="Arial" w:cs="Arial"/>
        </w:rPr>
        <w:t>9</w:t>
      </w:r>
      <w:r w:rsidR="00E826E3" w:rsidRPr="00A72540">
        <w:rPr>
          <w:rFonts w:ascii="Arial" w:hAnsi="Arial" w:cs="Arial"/>
        </w:rPr>
        <w:t>.</w:t>
      </w:r>
    </w:p>
    <w:p w:rsidR="00697320" w:rsidRDefault="00697320" w:rsidP="00A72540">
      <w:pPr>
        <w:pStyle w:val="Standard"/>
        <w:ind w:right="284"/>
        <w:rPr>
          <w:rFonts w:ascii="Arial" w:hAnsi="Arial" w:cs="Arial"/>
          <w:b/>
        </w:rPr>
      </w:pPr>
    </w:p>
    <w:p w:rsidR="00150E8A" w:rsidRDefault="00150E8A" w:rsidP="00A72540">
      <w:pPr>
        <w:pStyle w:val="Standard"/>
        <w:ind w:right="284"/>
        <w:rPr>
          <w:rFonts w:ascii="Arial" w:hAnsi="Arial" w:cs="Arial"/>
          <w:b/>
        </w:rPr>
      </w:pPr>
    </w:p>
    <w:p w:rsidR="00150E8A" w:rsidRDefault="00150E8A" w:rsidP="00A72540">
      <w:pPr>
        <w:pStyle w:val="Standard"/>
        <w:ind w:right="284"/>
        <w:rPr>
          <w:rFonts w:ascii="Arial" w:hAnsi="Arial" w:cs="Arial"/>
          <w:b/>
        </w:rPr>
      </w:pPr>
    </w:p>
    <w:p w:rsidR="00A72540" w:rsidRPr="00A72540" w:rsidRDefault="00A72540" w:rsidP="00A72540">
      <w:pPr>
        <w:pStyle w:val="Standard"/>
        <w:ind w:right="284"/>
        <w:rPr>
          <w:rFonts w:ascii="Arial" w:hAnsi="Arial" w:cs="Arial"/>
          <w:b/>
        </w:rPr>
      </w:pPr>
    </w:p>
    <w:p w:rsidR="00697320" w:rsidRPr="00A72540" w:rsidRDefault="00E826E3" w:rsidP="00A72540">
      <w:pPr>
        <w:pStyle w:val="Standard"/>
        <w:ind w:right="284"/>
        <w:jc w:val="center"/>
        <w:rPr>
          <w:rFonts w:ascii="Arial" w:hAnsi="Arial" w:cs="Arial"/>
          <w:b/>
        </w:rPr>
      </w:pPr>
      <w:r w:rsidRPr="00A72540">
        <w:rPr>
          <w:rFonts w:ascii="Arial" w:hAnsi="Arial" w:cs="Arial"/>
          <w:b/>
        </w:rPr>
        <w:t>Fabio Netto da Silva</w:t>
      </w:r>
    </w:p>
    <w:p w:rsidR="00697320" w:rsidRPr="00A72540" w:rsidRDefault="00E826E3" w:rsidP="00A72540">
      <w:pPr>
        <w:pStyle w:val="Standard"/>
        <w:ind w:right="284"/>
        <w:jc w:val="center"/>
        <w:rPr>
          <w:rFonts w:ascii="Arial" w:hAnsi="Arial" w:cs="Arial"/>
        </w:rPr>
      </w:pPr>
      <w:r w:rsidRPr="00A72540">
        <w:rPr>
          <w:rFonts w:ascii="Arial" w:hAnsi="Arial" w:cs="Arial"/>
        </w:rPr>
        <w:t xml:space="preserve">Vereador </w:t>
      </w:r>
    </w:p>
    <w:p w:rsidR="0072782B" w:rsidRPr="00E87041" w:rsidRDefault="0072782B">
      <w:pPr>
        <w:pStyle w:val="Standard"/>
        <w:jc w:val="center"/>
        <w:rPr>
          <w:rFonts w:cs="Times New Roman"/>
        </w:rPr>
      </w:pPr>
    </w:p>
    <w:p w:rsidR="0072782B" w:rsidRPr="00E87041" w:rsidRDefault="0072782B">
      <w:pPr>
        <w:pStyle w:val="Standard"/>
        <w:jc w:val="center"/>
        <w:rPr>
          <w:rFonts w:cs="Times New Roman"/>
        </w:rPr>
      </w:pPr>
    </w:p>
    <w:p w:rsidR="00017CF5" w:rsidRPr="00E87041" w:rsidRDefault="00017CF5">
      <w:pPr>
        <w:pStyle w:val="Standard"/>
        <w:jc w:val="center"/>
        <w:rPr>
          <w:rFonts w:cs="Times New Roman"/>
        </w:rPr>
      </w:pPr>
    </w:p>
    <w:p w:rsidR="00017CF5" w:rsidRPr="00E87041" w:rsidRDefault="00017CF5">
      <w:pPr>
        <w:pStyle w:val="Standard"/>
        <w:jc w:val="center"/>
        <w:rPr>
          <w:rFonts w:cs="Times New Roman"/>
        </w:rPr>
      </w:pPr>
    </w:p>
    <w:p w:rsidR="00017CF5" w:rsidRDefault="00017CF5">
      <w:pPr>
        <w:pStyle w:val="Standard"/>
        <w:jc w:val="center"/>
        <w:rPr>
          <w:rFonts w:cs="Times New Roman"/>
          <w:sz w:val="32"/>
          <w:szCs w:val="32"/>
        </w:rPr>
      </w:pPr>
    </w:p>
    <w:p w:rsidR="00017CF5" w:rsidRDefault="00017CF5">
      <w:pPr>
        <w:pStyle w:val="Standard"/>
        <w:jc w:val="center"/>
        <w:rPr>
          <w:rFonts w:cs="Times New Roman"/>
          <w:sz w:val="32"/>
          <w:szCs w:val="32"/>
        </w:rPr>
      </w:pPr>
    </w:p>
    <w:p w:rsidR="00017CF5" w:rsidRDefault="00017CF5">
      <w:pPr>
        <w:pStyle w:val="Standard"/>
        <w:jc w:val="center"/>
        <w:rPr>
          <w:rFonts w:cs="Times New Roman"/>
          <w:sz w:val="32"/>
          <w:szCs w:val="32"/>
        </w:rPr>
      </w:pPr>
    </w:p>
    <w:p w:rsidR="00017CF5" w:rsidRDefault="00017CF5">
      <w:pPr>
        <w:pStyle w:val="Standard"/>
        <w:jc w:val="center"/>
        <w:rPr>
          <w:rFonts w:cs="Times New Roman"/>
          <w:sz w:val="32"/>
          <w:szCs w:val="32"/>
        </w:rPr>
      </w:pPr>
    </w:p>
    <w:p w:rsidR="00017CF5" w:rsidRDefault="00017CF5">
      <w:pPr>
        <w:pStyle w:val="Standard"/>
        <w:jc w:val="center"/>
        <w:rPr>
          <w:rFonts w:cs="Times New Roman"/>
          <w:sz w:val="32"/>
          <w:szCs w:val="32"/>
        </w:rPr>
      </w:pPr>
    </w:p>
    <w:p w:rsidR="00017CF5" w:rsidRDefault="00017CF5">
      <w:pPr>
        <w:pStyle w:val="Standard"/>
        <w:jc w:val="center"/>
        <w:rPr>
          <w:rFonts w:cs="Times New Roman"/>
          <w:sz w:val="32"/>
          <w:szCs w:val="32"/>
        </w:rPr>
      </w:pPr>
    </w:p>
    <w:p w:rsidR="0072782B" w:rsidRDefault="0072782B">
      <w:pPr>
        <w:pStyle w:val="Standard"/>
        <w:jc w:val="center"/>
        <w:rPr>
          <w:rFonts w:cs="Times New Roman"/>
          <w:sz w:val="32"/>
          <w:szCs w:val="32"/>
        </w:rPr>
      </w:pPr>
    </w:p>
    <w:sectPr w:rsidR="0072782B">
      <w:headerReference w:type="default" r:id="rId8"/>
      <w:footerReference w:type="default" r:id="rId9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87E" w:rsidRDefault="00E826E3">
      <w:r>
        <w:separator/>
      </w:r>
    </w:p>
  </w:endnote>
  <w:endnote w:type="continuationSeparator" w:id="0">
    <w:p w:rsidR="004C587E" w:rsidRDefault="00E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6F" w:rsidRDefault="00E826E3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08606F" w:rsidRDefault="006A3134">
    <w:pPr>
      <w:pStyle w:val="Rodap"/>
    </w:pPr>
  </w:p>
  <w:p w:rsidR="0008606F" w:rsidRDefault="006A3134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87E" w:rsidRDefault="00E826E3">
      <w:r>
        <w:rPr>
          <w:color w:val="000000"/>
        </w:rPr>
        <w:separator/>
      </w:r>
    </w:p>
  </w:footnote>
  <w:footnote w:type="continuationSeparator" w:id="0">
    <w:p w:rsidR="004C587E" w:rsidRDefault="00E8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CF5" w:rsidRPr="0004438B" w:rsidRDefault="00AC1C9E" w:rsidP="00017CF5">
    <w:pPr>
      <w:pStyle w:val="Cabealho"/>
      <w:ind w:firstLine="2124"/>
      <w:rPr>
        <w:rFonts w:ascii="Edwardian Script ITC" w:hAnsi="Edwardian Script ITC"/>
        <w:sz w:val="56"/>
        <w:szCs w:val="56"/>
        <w:u w:val="single"/>
      </w:rPr>
    </w:pPr>
    <w:r w:rsidRPr="0004438B">
      <w:rPr>
        <w:b/>
        <w:noProof/>
        <w:sz w:val="56"/>
        <w:szCs w:val="56"/>
        <w:lang w:eastAsia="pt-BR" w:bidi="ar-SA"/>
      </w:rPr>
      <w:drawing>
        <wp:anchor distT="0" distB="0" distL="114300" distR="114300" simplePos="0" relativeHeight="251661312" behindDoc="0" locked="0" layoutInCell="1" allowOverlap="1" wp14:anchorId="20AA5AAC" wp14:editId="4265424A">
          <wp:simplePos x="0" y="0"/>
          <wp:positionH relativeFrom="column">
            <wp:posOffset>-234315</wp:posOffset>
          </wp:positionH>
          <wp:positionV relativeFrom="topMargin">
            <wp:posOffset>390525</wp:posOffset>
          </wp:positionV>
          <wp:extent cx="828675" cy="723900"/>
          <wp:effectExtent l="19050" t="19050" r="28575" b="1905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 w:rsidRPr="0004438B">
      <w:rPr>
        <w:noProof/>
        <w:sz w:val="56"/>
        <w:szCs w:val="56"/>
        <w:lang w:eastAsia="pt-BR" w:bidi="ar-SA"/>
      </w:rPr>
      <w:drawing>
        <wp:anchor distT="0" distB="0" distL="114300" distR="114300" simplePos="0" relativeHeight="251659264" behindDoc="0" locked="0" layoutInCell="1" allowOverlap="1" wp14:anchorId="2139F271" wp14:editId="4716A3D4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 w:rsidRPr="0004438B">
      <w:rPr>
        <w:rFonts w:ascii="Edwardian Script ITC" w:hAnsi="Edwardian Script ITC"/>
        <w:sz w:val="56"/>
        <w:szCs w:val="56"/>
        <w:u w:val="single"/>
      </w:rPr>
      <w:t xml:space="preserve"> Câmara Municipal de Aracruz</w:t>
    </w:r>
  </w:p>
  <w:p w:rsidR="0008606F" w:rsidRPr="00017CF5" w:rsidRDefault="00E826E3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08606F" w:rsidRDefault="006A3134">
    <w:pPr>
      <w:pStyle w:val="Cabealho"/>
    </w:pPr>
  </w:p>
  <w:p w:rsidR="0008606F" w:rsidRDefault="006A313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1737D53"/>
    <w:multiLevelType w:val="hybridMultilevel"/>
    <w:tmpl w:val="837CA2A4"/>
    <w:lvl w:ilvl="0" w:tplc="8EC6A9C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4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6D4A6D37"/>
    <w:multiLevelType w:val="hybridMultilevel"/>
    <w:tmpl w:val="523417F8"/>
    <w:lvl w:ilvl="0" w:tplc="FF5642C8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4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10"/>
  </w:num>
  <w:num w:numId="11">
    <w:abstractNumId w:val="8"/>
  </w:num>
  <w:num w:numId="12">
    <w:abstractNumId w:val="9"/>
  </w:num>
  <w:num w:numId="13">
    <w:abstractNumId w:val="15"/>
  </w:num>
  <w:num w:numId="14">
    <w:abstractNumId w:val="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0"/>
    <w:rsid w:val="00017CF5"/>
    <w:rsid w:val="0004438B"/>
    <w:rsid w:val="000634C0"/>
    <w:rsid w:val="000871E0"/>
    <w:rsid w:val="00090D86"/>
    <w:rsid w:val="0009607F"/>
    <w:rsid w:val="000B27E8"/>
    <w:rsid w:val="000F5C7D"/>
    <w:rsid w:val="001016E3"/>
    <w:rsid w:val="001040B3"/>
    <w:rsid w:val="001137D5"/>
    <w:rsid w:val="00150E8A"/>
    <w:rsid w:val="00166A54"/>
    <w:rsid w:val="00185B52"/>
    <w:rsid w:val="001C5B4A"/>
    <w:rsid w:val="001D2658"/>
    <w:rsid w:val="002123AA"/>
    <w:rsid w:val="002A6F13"/>
    <w:rsid w:val="00310A1A"/>
    <w:rsid w:val="003270FE"/>
    <w:rsid w:val="00331299"/>
    <w:rsid w:val="003A14B3"/>
    <w:rsid w:val="003F620D"/>
    <w:rsid w:val="00435E9C"/>
    <w:rsid w:val="00485E0C"/>
    <w:rsid w:val="00486B79"/>
    <w:rsid w:val="004C587E"/>
    <w:rsid w:val="004D0217"/>
    <w:rsid w:val="004F4511"/>
    <w:rsid w:val="005626C4"/>
    <w:rsid w:val="005C2B94"/>
    <w:rsid w:val="00601057"/>
    <w:rsid w:val="00655C08"/>
    <w:rsid w:val="00697320"/>
    <w:rsid w:val="006A3134"/>
    <w:rsid w:val="006A5028"/>
    <w:rsid w:val="006B0B8C"/>
    <w:rsid w:val="006C620B"/>
    <w:rsid w:val="006E4ABF"/>
    <w:rsid w:val="0072782B"/>
    <w:rsid w:val="007A3766"/>
    <w:rsid w:val="00855475"/>
    <w:rsid w:val="00885299"/>
    <w:rsid w:val="00913774"/>
    <w:rsid w:val="00914364"/>
    <w:rsid w:val="009A414B"/>
    <w:rsid w:val="009D7BC7"/>
    <w:rsid w:val="00A015E9"/>
    <w:rsid w:val="00A23E89"/>
    <w:rsid w:val="00A27C16"/>
    <w:rsid w:val="00A4061F"/>
    <w:rsid w:val="00A65943"/>
    <w:rsid w:val="00A72540"/>
    <w:rsid w:val="00AC1C9E"/>
    <w:rsid w:val="00AF547A"/>
    <w:rsid w:val="00B871E3"/>
    <w:rsid w:val="00BC5197"/>
    <w:rsid w:val="00CE6544"/>
    <w:rsid w:val="00D00545"/>
    <w:rsid w:val="00D03269"/>
    <w:rsid w:val="00DF7570"/>
    <w:rsid w:val="00E3473C"/>
    <w:rsid w:val="00E75E4C"/>
    <w:rsid w:val="00E826E3"/>
    <w:rsid w:val="00E87041"/>
    <w:rsid w:val="00EC4FC7"/>
    <w:rsid w:val="00EC669D"/>
    <w:rsid w:val="00EE76E5"/>
    <w:rsid w:val="00EF7FE0"/>
    <w:rsid w:val="00F06063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C541"/>
  <w15:docId w15:val="{DEE84E70-7805-4D2E-85E9-3979AC5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7</cp:revision>
  <cp:lastPrinted>2019-04-29T16:11:00Z</cp:lastPrinted>
  <dcterms:created xsi:type="dcterms:W3CDTF">2019-05-15T13:18:00Z</dcterms:created>
  <dcterms:modified xsi:type="dcterms:W3CDTF">2019-05-15T13:25:00Z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